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56416BF1" w14:textId="7DD38A20" w:rsidR="0016314C" w:rsidRPr="000D2CCC" w:rsidRDefault="00E370C5" w:rsidP="00577467">
      <w:pPr>
        <w:pStyle w:val="ad"/>
        <w:tabs>
          <w:tab w:val="clear" w:pos="8504"/>
          <w:tab w:val="right" w:pos="9356"/>
          <w:tab w:val="right" w:pos="9781"/>
        </w:tabs>
        <w:spacing w:before="120"/>
        <w:ind w:right="-58"/>
        <w:jc w:val="left"/>
        <w:rPr>
          <w:rFonts w:ascii="Arial" w:eastAsia="Malgun Gothic" w:hAnsi="Arial" w:cs="Arial"/>
          <w:b/>
          <w:bCs/>
          <w:sz w:val="26"/>
        </w:rPr>
      </w:pPr>
      <w:bookmarkStart w:id="0" w:name="OLE_LINK1"/>
      <w:bookmarkStart w:id="1" w:name="OLE_LINK2"/>
      <w:r>
        <w:rPr>
          <w:rFonts w:ascii="Arial" w:hAnsi="Arial" w:cs="Arial"/>
          <w:b/>
          <w:bCs/>
          <w:sz w:val="26"/>
        </w:rPr>
        <w:t>3GPP TSG RAN WG2</w:t>
      </w:r>
      <w:r w:rsidR="0016314C" w:rsidRPr="004D165F">
        <w:rPr>
          <w:rFonts w:ascii="Arial" w:hAnsi="Arial" w:cs="Arial"/>
          <w:b/>
          <w:bCs/>
          <w:sz w:val="26"/>
        </w:rPr>
        <w:t xml:space="preserve"> Meeting #</w:t>
      </w:r>
      <w:r w:rsidR="00A81FFD">
        <w:rPr>
          <w:rFonts w:ascii="Arial" w:eastAsia="MS Mincho" w:hAnsi="Arial" w:cs="Arial"/>
          <w:b/>
          <w:bCs/>
          <w:sz w:val="26"/>
          <w:lang w:eastAsia="ja-JP"/>
        </w:rPr>
        <w:t>93</w:t>
      </w:r>
      <w:r w:rsidR="00577467">
        <w:rPr>
          <w:rFonts w:ascii="Arial" w:eastAsia="MS Mincho" w:hAnsi="Arial" w:cs="Arial"/>
          <w:b/>
          <w:bCs/>
          <w:sz w:val="26"/>
          <w:lang w:eastAsia="ja-JP"/>
        </w:rPr>
        <w:t>bis</w:t>
      </w:r>
      <w:r w:rsidR="0016314C">
        <w:rPr>
          <w:rFonts w:ascii="Arial" w:eastAsia="MS Mincho" w:hAnsi="Arial" w:cs="Arial"/>
          <w:b/>
          <w:bCs/>
          <w:sz w:val="26"/>
          <w:lang w:eastAsia="ja-JP"/>
        </w:rPr>
        <w:tab/>
      </w:r>
      <w:r w:rsidR="0016314C" w:rsidRPr="00E370C5">
        <w:rPr>
          <w:rFonts w:ascii="Arial" w:eastAsia="MS Mincho" w:hAnsi="Arial" w:cs="Arial"/>
          <w:b/>
          <w:bCs/>
          <w:sz w:val="26"/>
          <w:lang w:eastAsia="ja-JP"/>
        </w:rPr>
        <w:t>R</w:t>
      </w:r>
      <w:r w:rsidR="00A81FFD" w:rsidRPr="00E370C5">
        <w:rPr>
          <w:rFonts w:ascii="Arial" w:eastAsia="MS Mincho" w:hAnsi="Arial" w:cs="Arial"/>
          <w:b/>
          <w:bCs/>
          <w:sz w:val="26"/>
          <w:lang w:eastAsia="ja-JP"/>
        </w:rPr>
        <w:t>2</w:t>
      </w:r>
      <w:r w:rsidR="0016314C" w:rsidRPr="00E370C5">
        <w:rPr>
          <w:rFonts w:ascii="Arial" w:eastAsia="MS Mincho" w:hAnsi="Arial" w:cs="Arial"/>
          <w:b/>
          <w:bCs/>
          <w:sz w:val="26"/>
          <w:lang w:eastAsia="ja-JP"/>
        </w:rPr>
        <w:t>-1</w:t>
      </w:r>
      <w:r w:rsidR="00BC6810" w:rsidRPr="00E370C5">
        <w:rPr>
          <w:rFonts w:ascii="Arial" w:eastAsia="MS Mincho" w:hAnsi="Arial" w:cs="Arial"/>
          <w:b/>
          <w:bCs/>
          <w:sz w:val="26"/>
          <w:lang w:eastAsia="ja-JP"/>
        </w:rPr>
        <w:t>6</w:t>
      </w:r>
      <w:r w:rsidR="0096485F">
        <w:rPr>
          <w:rFonts w:ascii="Arial" w:eastAsia="MS Mincho" w:hAnsi="Arial" w:cs="Arial"/>
          <w:b/>
          <w:bCs/>
          <w:sz w:val="26"/>
          <w:lang w:eastAsia="ja-JP"/>
        </w:rPr>
        <w:t>2239</w:t>
      </w:r>
    </w:p>
    <w:p w14:paraId="26D6E3CE" w14:textId="66EE7E81" w:rsidR="0016314C" w:rsidRDefault="008549FA" w:rsidP="0016314C">
      <w:pPr>
        <w:pStyle w:val="ad"/>
        <w:pBdr>
          <w:bottom w:val="single" w:sz="12" w:space="1" w:color="auto"/>
        </w:pBdr>
        <w:spacing w:before="120"/>
        <w:rPr>
          <w:rFonts w:ascii="Arial" w:eastAsia="MS Mincho" w:hAnsi="Arial" w:cs="Arial"/>
          <w:b/>
          <w:bCs/>
          <w:sz w:val="26"/>
          <w:lang w:eastAsia="ja-JP"/>
        </w:rPr>
      </w:pPr>
      <w:r>
        <w:rPr>
          <w:rFonts w:ascii="Arial" w:eastAsia="MS Mincho" w:hAnsi="Arial" w:cs="Arial"/>
          <w:b/>
          <w:bCs/>
          <w:sz w:val="26"/>
          <w:lang w:eastAsia="ja-JP"/>
        </w:rPr>
        <w:t>Dubrovnik</w:t>
      </w:r>
      <w:r w:rsidRPr="00F94172">
        <w:rPr>
          <w:rFonts w:ascii="Arial" w:eastAsia="MS Mincho" w:hAnsi="Arial" w:cs="Arial"/>
          <w:b/>
          <w:bCs/>
          <w:sz w:val="26"/>
          <w:lang w:eastAsia="ja-JP"/>
        </w:rPr>
        <w:t xml:space="preserve">, </w:t>
      </w:r>
      <w:r w:rsidRPr="00F94172">
        <w:rPr>
          <w:rFonts w:ascii="Arial" w:eastAsia="MS Mincho" w:hAnsi="Arial"/>
          <w:b/>
          <w:bCs/>
          <w:sz w:val="26"/>
          <w:lang w:eastAsia="ja-JP"/>
        </w:rPr>
        <w:t>Croatia</w:t>
      </w:r>
      <w:r w:rsidR="0016314C" w:rsidRPr="004D165F">
        <w:rPr>
          <w:rFonts w:ascii="Arial" w:eastAsia="MS Mincho" w:hAnsi="Arial" w:cs="Arial"/>
          <w:b/>
          <w:bCs/>
          <w:sz w:val="26"/>
          <w:lang w:eastAsia="ja-JP"/>
        </w:rPr>
        <w:t xml:space="preserve">, </w:t>
      </w:r>
      <w:r w:rsidR="007E4A8F">
        <w:rPr>
          <w:rFonts w:ascii="Arial" w:eastAsia="MS Mincho" w:hAnsi="Arial" w:cs="Arial"/>
          <w:b/>
          <w:bCs/>
          <w:sz w:val="26"/>
          <w:lang w:eastAsia="ja-JP"/>
        </w:rPr>
        <w:t>1</w:t>
      </w:r>
      <w:r w:rsidR="00577467">
        <w:rPr>
          <w:rFonts w:ascii="Arial" w:eastAsia="Malgun Gothic" w:hAnsi="Arial" w:cs="Arial"/>
          <w:b/>
          <w:bCs/>
          <w:sz w:val="26"/>
        </w:rPr>
        <w:t>1</w:t>
      </w:r>
      <w:r w:rsidR="0016314C" w:rsidRPr="004D165F">
        <w:rPr>
          <w:rFonts w:ascii="Arial" w:eastAsia="MS Mincho" w:hAnsi="Arial" w:cs="Arial"/>
          <w:b/>
          <w:bCs/>
          <w:sz w:val="26"/>
          <w:vertAlign w:val="superscript"/>
          <w:lang w:eastAsia="ja-JP"/>
        </w:rPr>
        <w:t>th</w:t>
      </w:r>
      <w:r w:rsidR="0016314C" w:rsidRPr="004D165F">
        <w:rPr>
          <w:rFonts w:ascii="Arial" w:eastAsia="MS Mincho" w:hAnsi="Arial" w:cs="Arial"/>
          <w:b/>
          <w:bCs/>
          <w:sz w:val="26"/>
          <w:lang w:eastAsia="ja-JP"/>
        </w:rPr>
        <w:t xml:space="preserve"> – </w:t>
      </w:r>
      <w:r w:rsidR="00BC6810">
        <w:rPr>
          <w:rFonts w:ascii="Arial" w:eastAsia="Malgun Gothic" w:hAnsi="Arial" w:cs="Arial"/>
          <w:b/>
          <w:bCs/>
          <w:sz w:val="26"/>
        </w:rPr>
        <w:t>1</w:t>
      </w:r>
      <w:r w:rsidR="00577467">
        <w:rPr>
          <w:rFonts w:ascii="Arial" w:eastAsia="Malgun Gothic" w:hAnsi="Arial" w:cs="Arial"/>
          <w:b/>
          <w:bCs/>
          <w:sz w:val="26"/>
        </w:rPr>
        <w:t>5</w:t>
      </w:r>
      <w:r w:rsidR="0016314C" w:rsidRPr="004D165F">
        <w:rPr>
          <w:rFonts w:ascii="Arial" w:eastAsia="MS Mincho" w:hAnsi="Arial" w:cs="Arial" w:hint="eastAsia"/>
          <w:b/>
          <w:bCs/>
          <w:sz w:val="26"/>
          <w:vertAlign w:val="superscript"/>
          <w:lang w:eastAsia="ja-JP"/>
        </w:rPr>
        <w:t>th</w:t>
      </w:r>
      <w:r w:rsidR="0016314C" w:rsidRPr="004D165F">
        <w:rPr>
          <w:rFonts w:ascii="Arial" w:eastAsia="MS Mincho" w:hAnsi="Arial" w:cs="Arial"/>
          <w:b/>
          <w:bCs/>
          <w:sz w:val="26"/>
          <w:lang w:eastAsia="ja-JP"/>
        </w:rPr>
        <w:t xml:space="preserve"> </w:t>
      </w:r>
      <w:r w:rsidR="00577467">
        <w:rPr>
          <w:rFonts w:ascii="Arial" w:eastAsia="MS Mincho" w:hAnsi="Arial" w:cs="Arial"/>
          <w:b/>
          <w:bCs/>
          <w:sz w:val="26"/>
          <w:lang w:eastAsia="ja-JP"/>
        </w:rPr>
        <w:t>April</w:t>
      </w:r>
      <w:r w:rsidR="0016314C" w:rsidRPr="004D165F">
        <w:rPr>
          <w:rFonts w:ascii="Arial" w:hAnsi="Arial" w:cs="Arial"/>
          <w:b/>
          <w:bCs/>
          <w:sz w:val="26"/>
        </w:rPr>
        <w:t xml:space="preserve"> 201</w:t>
      </w:r>
      <w:r w:rsidR="00BC6810">
        <w:rPr>
          <w:rFonts w:ascii="Arial" w:eastAsia="MS Mincho" w:hAnsi="Arial" w:cs="Arial"/>
          <w:b/>
          <w:bCs/>
          <w:sz w:val="26"/>
          <w:lang w:eastAsia="ja-JP"/>
        </w:rPr>
        <w:t>6</w:t>
      </w:r>
      <w:bookmarkStart w:id="2" w:name="_GoBack"/>
      <w:bookmarkEnd w:id="2"/>
    </w:p>
    <w:p w14:paraId="1CEE14DA" w14:textId="77777777" w:rsidR="0016314C" w:rsidRDefault="0016314C" w:rsidP="0016314C">
      <w:pPr>
        <w:pStyle w:val="ad"/>
        <w:pBdr>
          <w:bottom w:val="single" w:sz="12" w:space="1" w:color="auto"/>
        </w:pBdr>
        <w:spacing w:before="120"/>
        <w:rPr>
          <w:rFonts w:ascii="Arial" w:eastAsia="MS Mincho" w:hAnsi="Arial" w:cs="Arial"/>
          <w:b/>
          <w:bCs/>
          <w:sz w:val="26"/>
          <w:lang w:eastAsia="ja-JP"/>
        </w:rPr>
      </w:pPr>
    </w:p>
    <w:p w14:paraId="74A2BFD1" w14:textId="3C7DE45E" w:rsidR="0016314C" w:rsidRPr="004223E5" w:rsidRDefault="0016314C" w:rsidP="0016314C">
      <w:pPr>
        <w:pStyle w:val="ad"/>
        <w:spacing w:line="360" w:lineRule="auto"/>
        <w:rPr>
          <w:rFonts w:ascii="Arial" w:eastAsia="MS Mincho" w:hAnsi="Arial" w:cs="Arial"/>
          <w:b/>
          <w:bCs/>
          <w:sz w:val="26"/>
          <w:lang w:eastAsia="ja-JP"/>
        </w:rPr>
      </w:pPr>
      <w:r w:rsidRPr="00D93F54">
        <w:rPr>
          <w:rFonts w:ascii="Arial" w:hAnsi="Arial" w:cs="Arial"/>
          <w:b/>
          <w:snapToGrid w:val="0"/>
          <w:sz w:val="24"/>
        </w:rPr>
        <w:t>Agenda item:</w:t>
      </w:r>
      <w:r w:rsidRPr="00D93F54">
        <w:rPr>
          <w:rFonts w:ascii="Arial" w:hAnsi="Arial" w:cs="Arial"/>
          <w:snapToGrid w:val="0"/>
          <w:sz w:val="24"/>
        </w:rPr>
        <w:t xml:space="preserve"> </w:t>
      </w:r>
      <w:r w:rsidR="006E67A7" w:rsidRPr="00E370C5">
        <w:rPr>
          <w:rFonts w:ascii="Arial" w:hAnsi="Arial" w:cs="Arial"/>
          <w:snapToGrid w:val="0"/>
          <w:sz w:val="24"/>
        </w:rPr>
        <w:t>8.11.2</w:t>
      </w:r>
    </w:p>
    <w:p w14:paraId="22A59FDA" w14:textId="7FCF9082" w:rsidR="0016314C" w:rsidRPr="009029B9" w:rsidRDefault="0016314C" w:rsidP="0016314C">
      <w:pPr>
        <w:wordWrap/>
        <w:adjustRightInd w:val="0"/>
        <w:snapToGrid w:val="0"/>
        <w:spacing w:line="360" w:lineRule="auto"/>
        <w:rPr>
          <w:rFonts w:ascii="Arial" w:hAnsi="Arial" w:cs="Arial"/>
          <w:snapToGrid w:val="0"/>
          <w:sz w:val="24"/>
        </w:rPr>
      </w:pPr>
      <w:r w:rsidRPr="009029B9">
        <w:rPr>
          <w:rFonts w:ascii="Arial" w:hAnsi="Arial" w:cs="Arial"/>
          <w:b/>
          <w:snapToGrid w:val="0"/>
          <w:sz w:val="24"/>
        </w:rPr>
        <w:t>Source:</w:t>
      </w:r>
      <w:r w:rsidRPr="009029B9">
        <w:rPr>
          <w:rFonts w:ascii="Arial" w:hAnsi="Arial" w:cs="Arial"/>
          <w:snapToGrid w:val="0"/>
          <w:sz w:val="24"/>
        </w:rPr>
        <w:t xml:space="preserve"> </w:t>
      </w:r>
      <w:r>
        <w:rPr>
          <w:rFonts w:ascii="Arial" w:hAnsi="Arial" w:cs="Arial"/>
          <w:snapToGrid w:val="0"/>
          <w:sz w:val="24"/>
        </w:rPr>
        <w:t>F</w:t>
      </w:r>
      <w:r w:rsidR="006E67A7">
        <w:rPr>
          <w:rFonts w:ascii="Arial" w:hAnsi="Arial" w:cs="Arial"/>
          <w:snapToGrid w:val="0"/>
          <w:sz w:val="24"/>
        </w:rPr>
        <w:t>ujitsu</w:t>
      </w:r>
    </w:p>
    <w:p w14:paraId="46F22977" w14:textId="4C655A07" w:rsidR="0016314C" w:rsidRPr="00267DBC" w:rsidRDefault="0016314C" w:rsidP="0016314C">
      <w:pPr>
        <w:wordWrap/>
        <w:spacing w:line="360" w:lineRule="auto"/>
        <w:ind w:left="695" w:hangingChars="295" w:hanging="695"/>
        <w:rPr>
          <w:rFonts w:ascii="Arial" w:hAnsi="Arial" w:cs="Arial"/>
          <w:snapToGrid w:val="0"/>
          <w:sz w:val="24"/>
        </w:rPr>
      </w:pPr>
      <w:r w:rsidRPr="009029B9">
        <w:rPr>
          <w:rFonts w:ascii="Arial" w:hAnsi="Arial" w:cs="Arial"/>
          <w:b/>
          <w:snapToGrid w:val="0"/>
          <w:sz w:val="24"/>
        </w:rPr>
        <w:t xml:space="preserve">Title: </w:t>
      </w:r>
      <w:r w:rsidRPr="00A057E0">
        <w:rPr>
          <w:rFonts w:ascii="Arial" w:hAnsi="Arial" w:cs="Arial"/>
          <w:snapToGrid w:val="0"/>
          <w:sz w:val="24"/>
        </w:rPr>
        <w:t xml:space="preserve">Discussion on </w:t>
      </w:r>
      <w:r w:rsidR="00A81FFD">
        <w:rPr>
          <w:rFonts w:ascii="Arial" w:hAnsi="Arial" w:cs="Arial"/>
          <w:snapToGrid w:val="0"/>
          <w:sz w:val="24"/>
        </w:rPr>
        <w:t xml:space="preserve">the </w:t>
      </w:r>
      <w:r w:rsidR="00D93F54">
        <w:rPr>
          <w:rFonts w:ascii="Arial" w:hAnsi="Arial" w:cs="Arial"/>
          <w:snapToGrid w:val="0"/>
          <w:sz w:val="24"/>
        </w:rPr>
        <w:t xml:space="preserve">DL </w:t>
      </w:r>
      <w:r w:rsidR="00A13077">
        <w:rPr>
          <w:rFonts w:ascii="Arial" w:hAnsi="Arial" w:cs="Arial"/>
          <w:snapToGrid w:val="0"/>
          <w:sz w:val="24"/>
        </w:rPr>
        <w:t xml:space="preserve">enhancement </w:t>
      </w:r>
      <w:r w:rsidR="00BC6810">
        <w:rPr>
          <w:rFonts w:ascii="Arial" w:hAnsi="Arial" w:cs="Arial"/>
          <w:snapToGrid w:val="0"/>
          <w:sz w:val="24"/>
        </w:rPr>
        <w:t>for</w:t>
      </w:r>
      <w:r w:rsidR="00917623">
        <w:rPr>
          <w:rFonts w:ascii="Arial" w:hAnsi="Arial" w:cs="Arial"/>
          <w:snapToGrid w:val="0"/>
          <w:sz w:val="24"/>
        </w:rPr>
        <w:t xml:space="preserve"> </w:t>
      </w:r>
      <w:r w:rsidR="00A81FFD">
        <w:rPr>
          <w:rFonts w:ascii="Arial" w:hAnsi="Arial" w:cs="Arial"/>
          <w:snapToGrid w:val="0"/>
          <w:sz w:val="24"/>
        </w:rPr>
        <w:t>Uu</w:t>
      </w:r>
      <w:r w:rsidR="00917623">
        <w:rPr>
          <w:rFonts w:ascii="Arial" w:hAnsi="Arial" w:cs="Arial"/>
          <w:snapToGrid w:val="0"/>
          <w:sz w:val="24"/>
        </w:rPr>
        <w:t>-based</w:t>
      </w:r>
      <w:r w:rsidR="00BC6810">
        <w:rPr>
          <w:rFonts w:ascii="Arial" w:hAnsi="Arial" w:cs="Arial"/>
          <w:snapToGrid w:val="0"/>
          <w:sz w:val="24"/>
        </w:rPr>
        <w:t xml:space="preserve"> V2V communication</w:t>
      </w:r>
    </w:p>
    <w:p w14:paraId="532D87B5" w14:textId="77777777" w:rsidR="0016314C" w:rsidRDefault="0016314C" w:rsidP="0016314C">
      <w:pPr>
        <w:pBdr>
          <w:bottom w:val="single" w:sz="12" w:space="1" w:color="auto"/>
        </w:pBdr>
        <w:wordWrap/>
        <w:spacing w:line="360" w:lineRule="auto"/>
        <w:ind w:left="695" w:hangingChars="295" w:hanging="695"/>
        <w:rPr>
          <w:rFonts w:ascii="Arial" w:hAnsi="Arial" w:cs="Arial"/>
          <w:snapToGrid w:val="0"/>
          <w:sz w:val="24"/>
        </w:rPr>
      </w:pPr>
      <w:r w:rsidRPr="009029B9">
        <w:rPr>
          <w:rFonts w:ascii="Arial" w:hAnsi="Arial" w:cs="Arial"/>
          <w:b/>
          <w:snapToGrid w:val="0"/>
          <w:sz w:val="24"/>
        </w:rPr>
        <w:t>Document for:</w:t>
      </w:r>
      <w:r w:rsidRPr="009029B9">
        <w:rPr>
          <w:rFonts w:ascii="Arial" w:hAnsi="Arial" w:cs="Arial"/>
          <w:snapToGrid w:val="0"/>
          <w:sz w:val="24"/>
        </w:rPr>
        <w:t xml:space="preserve"> Discussion</w:t>
      </w:r>
      <w:r w:rsidRPr="009029B9">
        <w:rPr>
          <w:rFonts w:ascii="Arial" w:hAnsi="Arial" w:cs="Arial" w:hint="eastAsia"/>
          <w:snapToGrid w:val="0"/>
          <w:sz w:val="24"/>
        </w:rPr>
        <w:t xml:space="preserve"> and </w:t>
      </w:r>
      <w:r w:rsidRPr="00C55454">
        <w:rPr>
          <w:rFonts w:ascii="Arial" w:hAnsi="Arial" w:cs="Arial" w:hint="eastAsia"/>
          <w:snapToGrid w:val="0"/>
          <w:sz w:val="24"/>
        </w:rPr>
        <w:t>Decision</w:t>
      </w:r>
    </w:p>
    <w:p w14:paraId="14BBFD8D" w14:textId="77777777" w:rsidR="004E2170" w:rsidRPr="00E370C5" w:rsidRDefault="004E2170" w:rsidP="00D60AE6">
      <w:pPr>
        <w:pStyle w:val="LGTdoc1"/>
        <w:numPr>
          <w:ilvl w:val="0"/>
          <w:numId w:val="3"/>
        </w:numPr>
        <w:spacing w:beforeLines="0" w:before="100" w:beforeAutospacing="1"/>
        <w:rPr>
          <w:rFonts w:ascii="Arial" w:hAnsi="Arial" w:cs="Arial"/>
          <w:szCs w:val="22"/>
          <w:lang w:val="en-US"/>
        </w:rPr>
      </w:pPr>
      <w:r w:rsidRPr="00E370C5">
        <w:rPr>
          <w:rFonts w:ascii="Arial" w:hAnsi="Arial" w:cs="Arial"/>
          <w:szCs w:val="22"/>
          <w:lang w:val="en-US"/>
        </w:rPr>
        <w:t>Introduction</w:t>
      </w:r>
    </w:p>
    <w:p w14:paraId="7A1717B2" w14:textId="05CBADCA" w:rsidR="00F85637" w:rsidRPr="00E370C5" w:rsidRDefault="00750139" w:rsidP="00A33DDE">
      <w:pPr>
        <w:pStyle w:val="LGTdoc1"/>
        <w:spacing w:beforeLines="0" w:before="120" w:after="120" w:afterAutospacing="0"/>
        <w:rPr>
          <w:rFonts w:ascii="Arial" w:hAnsi="Arial" w:cs="Arial"/>
          <w:b w:val="0"/>
          <w:sz w:val="20"/>
          <w:lang w:val="en-US"/>
        </w:rPr>
      </w:pPr>
      <w:r w:rsidRPr="00E370C5">
        <w:rPr>
          <w:rFonts w:ascii="Arial" w:hAnsi="Arial" w:cs="Arial"/>
          <w:b w:val="0"/>
          <w:sz w:val="20"/>
          <w:lang w:val="en-US"/>
        </w:rPr>
        <w:t>According to the TR</w:t>
      </w:r>
      <w:r w:rsidRPr="00E370C5">
        <w:rPr>
          <w:rFonts w:ascii="Arial" w:hAnsi="Arial" w:cs="Arial"/>
          <w:b w:val="0"/>
          <w:sz w:val="20"/>
          <w:lang w:val="en-US"/>
        </w:rPr>
        <w:fldChar w:fldCharType="begin"/>
      </w:r>
      <w:r w:rsidRPr="00E370C5">
        <w:rPr>
          <w:rFonts w:ascii="Arial" w:hAnsi="Arial" w:cs="Arial"/>
          <w:b w:val="0"/>
          <w:sz w:val="20"/>
          <w:lang w:val="en-US"/>
        </w:rPr>
        <w:instrText xml:space="preserve"> REF _Ref446416907 \r \h </w:instrText>
      </w:r>
      <w:r w:rsidR="00E370C5" w:rsidRPr="00E370C5">
        <w:rPr>
          <w:rFonts w:ascii="Arial" w:hAnsi="Arial" w:cs="Arial"/>
          <w:b w:val="0"/>
          <w:sz w:val="20"/>
          <w:lang w:val="en-US"/>
        </w:rPr>
        <w:instrText xml:space="preserve"> \* MERGEFORMAT </w:instrText>
      </w:r>
      <w:r w:rsidRPr="00E370C5">
        <w:rPr>
          <w:rFonts w:ascii="Arial" w:hAnsi="Arial" w:cs="Arial"/>
          <w:b w:val="0"/>
          <w:sz w:val="20"/>
          <w:lang w:val="en-US"/>
        </w:rPr>
      </w:r>
      <w:r w:rsidRPr="00E370C5">
        <w:rPr>
          <w:rFonts w:ascii="Arial" w:hAnsi="Arial" w:cs="Arial"/>
          <w:b w:val="0"/>
          <w:sz w:val="20"/>
          <w:lang w:val="en-US"/>
        </w:rPr>
        <w:fldChar w:fldCharType="separate"/>
      </w:r>
      <w:r w:rsidRPr="00E370C5">
        <w:rPr>
          <w:rFonts w:ascii="Arial" w:hAnsi="Arial" w:cs="Arial"/>
          <w:b w:val="0"/>
          <w:sz w:val="20"/>
          <w:lang w:val="en-US"/>
        </w:rPr>
        <w:t>[1]</w:t>
      </w:r>
      <w:r w:rsidRPr="00E370C5">
        <w:rPr>
          <w:rFonts w:ascii="Arial" w:hAnsi="Arial" w:cs="Arial"/>
          <w:b w:val="0"/>
          <w:sz w:val="20"/>
          <w:lang w:val="en-US"/>
        </w:rPr>
        <w:fldChar w:fldCharType="end"/>
      </w:r>
      <w:r w:rsidRPr="00E370C5">
        <w:rPr>
          <w:rFonts w:ascii="Arial" w:hAnsi="Arial" w:cs="Arial"/>
          <w:b w:val="0"/>
          <w:sz w:val="20"/>
          <w:lang w:val="en-US"/>
        </w:rPr>
        <w:t>, the</w:t>
      </w:r>
      <w:r w:rsidR="00F442FE" w:rsidRPr="00E370C5">
        <w:rPr>
          <w:rFonts w:ascii="Arial" w:hAnsi="Arial" w:cs="Arial"/>
          <w:b w:val="0"/>
          <w:sz w:val="20"/>
          <w:lang w:val="en-US"/>
        </w:rPr>
        <w:t xml:space="preserve"> </w:t>
      </w:r>
      <w:r w:rsidR="007545D8" w:rsidRPr="00E370C5">
        <w:rPr>
          <w:rFonts w:ascii="Arial" w:hAnsi="Arial" w:cs="Arial"/>
          <w:b w:val="0"/>
          <w:sz w:val="20"/>
          <w:lang w:val="en-US"/>
        </w:rPr>
        <w:t>following</w:t>
      </w:r>
      <w:r w:rsidR="00F442FE" w:rsidRPr="00E370C5">
        <w:rPr>
          <w:rFonts w:ascii="Arial" w:hAnsi="Arial" w:cs="Arial"/>
          <w:b w:val="0"/>
          <w:sz w:val="20"/>
          <w:lang w:val="en-US"/>
        </w:rPr>
        <w:t xml:space="preserve"> improvement</w:t>
      </w:r>
      <w:r w:rsidR="007545D8" w:rsidRPr="00E370C5">
        <w:rPr>
          <w:rFonts w:ascii="Arial" w:hAnsi="Arial" w:cs="Arial"/>
          <w:b w:val="0"/>
          <w:sz w:val="20"/>
          <w:lang w:val="en-US"/>
        </w:rPr>
        <w:t xml:space="preserve"> </w:t>
      </w:r>
      <w:r w:rsidR="00F442FE" w:rsidRPr="00E370C5">
        <w:rPr>
          <w:rFonts w:ascii="Arial" w:hAnsi="Arial" w:cs="Arial"/>
          <w:b w:val="0"/>
          <w:sz w:val="20"/>
          <w:lang w:val="en-US"/>
        </w:rPr>
        <w:t>is</w:t>
      </w:r>
      <w:r w:rsidR="007545D8" w:rsidRPr="00E370C5">
        <w:rPr>
          <w:rFonts w:ascii="Arial" w:hAnsi="Arial" w:cs="Arial"/>
          <w:b w:val="0"/>
          <w:sz w:val="20"/>
          <w:lang w:val="en-US"/>
        </w:rPr>
        <w:t xml:space="preserve"> identified as </w:t>
      </w:r>
      <w:r w:rsidR="00F442FE" w:rsidRPr="00E370C5">
        <w:rPr>
          <w:rFonts w:ascii="Arial" w:hAnsi="Arial" w:cs="Arial"/>
          <w:b w:val="0"/>
          <w:sz w:val="20"/>
          <w:lang w:val="en-US"/>
        </w:rPr>
        <w:t xml:space="preserve">one of the </w:t>
      </w:r>
      <w:r w:rsidR="007545D8" w:rsidRPr="00E370C5">
        <w:rPr>
          <w:rFonts w:ascii="Arial" w:hAnsi="Arial" w:cs="Arial"/>
          <w:b w:val="0"/>
          <w:sz w:val="20"/>
          <w:lang w:val="en-US"/>
        </w:rPr>
        <w:t xml:space="preserve">potential enhancements to Uu transport for V2V services </w:t>
      </w:r>
      <w:r w:rsidR="00F85637" w:rsidRPr="00E370C5">
        <w:rPr>
          <w:rFonts w:ascii="Arial" w:hAnsi="Arial" w:cs="Arial"/>
          <w:b w:val="0"/>
          <w:sz w:val="20"/>
          <w:lang w:val="en-US"/>
        </w:rPr>
        <w:t>in RAN</w:t>
      </w:r>
      <w:r w:rsidR="007545D8" w:rsidRPr="00E370C5">
        <w:rPr>
          <w:rFonts w:ascii="Arial" w:hAnsi="Arial" w:cs="Arial"/>
          <w:b w:val="0"/>
          <w:sz w:val="20"/>
          <w:lang w:val="en-US"/>
        </w:rPr>
        <w:t>2</w:t>
      </w:r>
      <w:r w:rsidR="00F85637" w:rsidRPr="00E370C5">
        <w:rPr>
          <w:rFonts w:ascii="Arial" w:hAnsi="Arial" w:cs="Arial"/>
          <w:b w:val="0"/>
          <w:sz w:val="20"/>
          <w:lang w:val="en-US"/>
        </w:rPr>
        <w:t xml:space="preserve"> meeting #</w:t>
      </w:r>
      <w:r w:rsidR="007545D8" w:rsidRPr="00E370C5">
        <w:rPr>
          <w:rFonts w:ascii="Arial" w:hAnsi="Arial" w:cs="Arial"/>
          <w:b w:val="0"/>
          <w:sz w:val="20"/>
          <w:lang w:val="en-US"/>
        </w:rPr>
        <w:t>93</w:t>
      </w:r>
      <w:r w:rsidR="00A443B4" w:rsidRPr="00E370C5">
        <w:rPr>
          <w:rFonts w:ascii="Arial" w:hAnsi="Arial" w:cs="Arial"/>
          <w:b w:val="0"/>
          <w:sz w:val="20"/>
          <w:lang w:val="en-US"/>
        </w:rPr>
        <w:t xml:space="preserve"> </w:t>
      </w:r>
    </w:p>
    <w:p w14:paraId="6CC14A95" w14:textId="77777777" w:rsidR="007545D8" w:rsidRPr="00E370C5" w:rsidRDefault="007545D8" w:rsidP="007545D8">
      <w:pPr>
        <w:pStyle w:val="LGTdoc1"/>
        <w:numPr>
          <w:ilvl w:val="0"/>
          <w:numId w:val="28"/>
        </w:numPr>
        <w:spacing w:beforeLines="0" w:after="0" w:afterAutospacing="0"/>
        <w:rPr>
          <w:rFonts w:ascii="Arial" w:hAnsi="Arial" w:cs="Arial"/>
          <w:b w:val="0"/>
          <w:i/>
          <w:sz w:val="20"/>
          <w:lang w:val="en-US"/>
        </w:rPr>
      </w:pPr>
      <w:r w:rsidRPr="00E370C5">
        <w:rPr>
          <w:rFonts w:ascii="Arial" w:hAnsi="Arial" w:cs="Arial"/>
          <w:b w:val="0"/>
          <w:i/>
          <w:sz w:val="20"/>
          <w:lang w:val="en-US"/>
        </w:rPr>
        <w:t>Improvement of MBMS/SC-PTM services on the basis of UE geographical location</w:t>
      </w:r>
    </w:p>
    <w:p w14:paraId="4E571570" w14:textId="369F484A" w:rsidR="007545D8" w:rsidRPr="00E370C5" w:rsidRDefault="007545D8" w:rsidP="007545D8">
      <w:pPr>
        <w:pStyle w:val="LGTdoc1"/>
        <w:numPr>
          <w:ilvl w:val="1"/>
          <w:numId w:val="28"/>
        </w:numPr>
        <w:spacing w:beforeLines="0" w:after="0" w:afterAutospacing="0"/>
        <w:rPr>
          <w:rFonts w:ascii="Arial" w:hAnsi="Arial" w:cs="Arial"/>
          <w:b w:val="0"/>
          <w:i/>
          <w:sz w:val="20"/>
          <w:lang w:val="en-US"/>
        </w:rPr>
      </w:pPr>
      <w:r w:rsidRPr="00E370C5">
        <w:rPr>
          <w:rFonts w:ascii="Arial" w:hAnsi="Arial" w:cs="Arial"/>
          <w:b w:val="0"/>
          <w:i/>
          <w:sz w:val="20"/>
          <w:lang w:val="en-US"/>
        </w:rPr>
        <w:t>It is FFS whether there is a need for a specific AS mechanism or the application layer mechanism is sufficient.</w:t>
      </w:r>
    </w:p>
    <w:p w14:paraId="2AE58706" w14:textId="0FA8EF8A" w:rsidR="00A77942" w:rsidRPr="00E370C5" w:rsidRDefault="00F442FE" w:rsidP="00F442FE">
      <w:pPr>
        <w:pStyle w:val="LGTdoc1"/>
        <w:spacing w:beforeLines="0" w:before="120" w:after="120" w:afterAutospacing="0"/>
        <w:rPr>
          <w:rFonts w:ascii="Arial" w:hAnsi="Arial" w:cs="Arial"/>
          <w:b w:val="0"/>
          <w:sz w:val="20"/>
          <w:lang w:val="en-US"/>
        </w:rPr>
      </w:pPr>
      <w:r w:rsidRPr="00E370C5">
        <w:rPr>
          <w:rFonts w:ascii="Arial" w:hAnsi="Arial" w:cs="Arial"/>
          <w:b w:val="0"/>
          <w:sz w:val="20"/>
          <w:lang w:val="en-US"/>
        </w:rPr>
        <w:t>In this document, UE geographical location-based improvement for MBMS/SC-PTM services is discussed.</w:t>
      </w:r>
    </w:p>
    <w:p w14:paraId="4279BE35" w14:textId="44D2C130" w:rsidR="009523E1" w:rsidRPr="00E370C5" w:rsidRDefault="007C6A1C" w:rsidP="00D60AE6">
      <w:pPr>
        <w:pStyle w:val="LGTdoc1"/>
        <w:numPr>
          <w:ilvl w:val="0"/>
          <w:numId w:val="3"/>
        </w:numPr>
        <w:spacing w:beforeLines="0" w:before="100" w:beforeAutospacing="1"/>
        <w:rPr>
          <w:rFonts w:ascii="Arial" w:hAnsi="Arial" w:cs="Arial"/>
          <w:szCs w:val="22"/>
          <w:lang w:val="en-US"/>
        </w:rPr>
      </w:pPr>
      <w:r w:rsidRPr="00E370C5">
        <w:rPr>
          <w:rFonts w:ascii="Arial" w:hAnsi="Arial" w:cs="Arial"/>
          <w:szCs w:val="22"/>
          <w:lang w:val="en-US"/>
        </w:rPr>
        <w:t>Discussion</w:t>
      </w:r>
    </w:p>
    <w:p w14:paraId="346C9667" w14:textId="12A037B0" w:rsidR="007C6A1C" w:rsidRPr="00E370C5" w:rsidRDefault="002503CB" w:rsidP="00E370C5">
      <w:pPr>
        <w:wordWrap/>
        <w:autoSpaceDE/>
        <w:autoSpaceDN/>
        <w:spacing w:afterLines="50" w:after="120"/>
        <w:rPr>
          <w:rFonts w:ascii="Arial" w:eastAsia="宋体" w:hAnsi="Arial" w:cs="Arial"/>
          <w:szCs w:val="20"/>
          <w:lang w:val="en-GB" w:eastAsia="zh-CN"/>
        </w:rPr>
      </w:pPr>
      <w:r w:rsidRPr="00E370C5">
        <w:rPr>
          <w:rFonts w:ascii="Arial" w:eastAsia="宋体" w:hAnsi="Arial" w:cs="Arial"/>
          <w:szCs w:val="20"/>
          <w:lang w:val="en-GB" w:eastAsia="zh-CN"/>
        </w:rPr>
        <w:t xml:space="preserve">Generally speaking, </w:t>
      </w:r>
      <w:r w:rsidR="008926A0" w:rsidRPr="00E370C5">
        <w:rPr>
          <w:rFonts w:ascii="Arial" w:eastAsia="宋体" w:hAnsi="Arial" w:cs="Arial"/>
          <w:szCs w:val="20"/>
          <w:lang w:val="en-GB" w:eastAsia="zh-CN"/>
        </w:rPr>
        <w:t xml:space="preserve">V2V communication frequently happens </w:t>
      </w:r>
      <w:r w:rsidRPr="00E370C5">
        <w:rPr>
          <w:rFonts w:ascii="Arial" w:eastAsia="宋体" w:hAnsi="Arial" w:cs="Arial"/>
          <w:szCs w:val="20"/>
          <w:lang w:val="en-GB" w:eastAsia="zh-CN"/>
        </w:rPr>
        <w:t>between a vehicle UE and its surrounding neighbors. And multi-cell multicast/broadcast service is no exception.</w:t>
      </w:r>
      <w:r w:rsidR="008926A0" w:rsidRPr="00E370C5">
        <w:rPr>
          <w:rFonts w:ascii="Arial" w:eastAsia="宋体" w:hAnsi="Arial" w:cs="Arial"/>
          <w:szCs w:val="20"/>
          <w:lang w:val="en-GB" w:eastAsia="zh-CN"/>
        </w:rPr>
        <w:t xml:space="preserve"> </w:t>
      </w:r>
      <w:r w:rsidRPr="00E370C5">
        <w:rPr>
          <w:rFonts w:ascii="Arial" w:eastAsia="宋体" w:hAnsi="Arial" w:cs="Arial"/>
          <w:szCs w:val="20"/>
          <w:lang w:val="en-GB" w:eastAsia="zh-CN"/>
        </w:rPr>
        <w:t>I</w:t>
      </w:r>
      <w:r w:rsidR="008926A0" w:rsidRPr="00E370C5">
        <w:rPr>
          <w:rFonts w:ascii="Arial" w:eastAsia="宋体" w:hAnsi="Arial" w:cs="Arial"/>
          <w:szCs w:val="20"/>
          <w:lang w:val="en-GB" w:eastAsia="zh-CN"/>
        </w:rPr>
        <w:t>f a transmit</w:t>
      </w:r>
      <w:r w:rsidR="00312379" w:rsidRPr="00E370C5">
        <w:rPr>
          <w:rFonts w:ascii="Arial" w:eastAsia="宋体" w:hAnsi="Arial" w:cs="Arial"/>
          <w:szCs w:val="20"/>
          <w:lang w:val="en-GB" w:eastAsia="zh-CN"/>
        </w:rPr>
        <w:t>ting</w:t>
      </w:r>
      <w:r w:rsidR="008926A0" w:rsidRPr="00E370C5">
        <w:rPr>
          <w:rFonts w:ascii="Arial" w:eastAsia="宋体" w:hAnsi="Arial" w:cs="Arial"/>
          <w:szCs w:val="20"/>
          <w:lang w:val="en-GB" w:eastAsia="zh-CN"/>
        </w:rPr>
        <w:t xml:space="preserve"> vehicle UE lies in the central area of its serving cell’s coverage, </w:t>
      </w:r>
      <w:r w:rsidR="0050127C" w:rsidRPr="00E370C5">
        <w:rPr>
          <w:rFonts w:ascii="Arial" w:eastAsia="宋体" w:hAnsi="Arial" w:cs="Arial"/>
          <w:szCs w:val="20"/>
          <w:lang w:val="en-GB" w:eastAsia="zh-CN"/>
        </w:rPr>
        <w:t xml:space="preserve">probably it is enough for the serving cell to broadcast the message within the cell, i.e. it is not necessary to circulate the message </w:t>
      </w:r>
      <w:r w:rsidR="001F026B" w:rsidRPr="00E370C5">
        <w:rPr>
          <w:rFonts w:ascii="Arial" w:eastAsia="宋体" w:hAnsi="Arial" w:cs="Arial"/>
          <w:szCs w:val="20"/>
          <w:lang w:val="en-GB" w:eastAsia="zh-CN"/>
        </w:rPr>
        <w:t>to the neighbor</w:t>
      </w:r>
      <w:r w:rsidR="00D1116C" w:rsidRPr="00E370C5">
        <w:rPr>
          <w:rFonts w:ascii="Arial" w:eastAsia="宋体" w:hAnsi="Arial" w:cs="Arial"/>
          <w:szCs w:val="20"/>
          <w:lang w:val="en-GB" w:eastAsia="zh-CN"/>
        </w:rPr>
        <w:t>ing</w:t>
      </w:r>
      <w:r w:rsidR="001F026B" w:rsidRPr="00E370C5">
        <w:rPr>
          <w:rFonts w:ascii="Arial" w:eastAsia="宋体" w:hAnsi="Arial" w:cs="Arial"/>
          <w:szCs w:val="20"/>
          <w:lang w:val="en-GB" w:eastAsia="zh-CN"/>
        </w:rPr>
        <w:t xml:space="preserve"> cells</w:t>
      </w:r>
      <w:r w:rsidR="0050127C" w:rsidRPr="00E370C5">
        <w:rPr>
          <w:rFonts w:ascii="Arial" w:eastAsia="宋体" w:hAnsi="Arial" w:cs="Arial"/>
          <w:szCs w:val="20"/>
          <w:lang w:val="en-GB" w:eastAsia="zh-CN"/>
        </w:rPr>
        <w:t>. On the contrary, in the case of a transmit</w:t>
      </w:r>
      <w:r w:rsidR="001F026B" w:rsidRPr="00E370C5">
        <w:rPr>
          <w:rFonts w:ascii="Arial" w:eastAsia="宋体" w:hAnsi="Arial" w:cs="Arial"/>
          <w:szCs w:val="20"/>
          <w:lang w:val="en-GB" w:eastAsia="zh-CN"/>
        </w:rPr>
        <w:t>ting</w:t>
      </w:r>
      <w:r w:rsidR="0050127C" w:rsidRPr="00E370C5">
        <w:rPr>
          <w:rFonts w:ascii="Arial" w:eastAsia="宋体" w:hAnsi="Arial" w:cs="Arial"/>
          <w:szCs w:val="20"/>
          <w:lang w:val="en-GB" w:eastAsia="zh-CN"/>
        </w:rPr>
        <w:t xml:space="preserve"> vehicle UE standing on the cell edge, e.g. a boundary of two or three cells, </w:t>
      </w:r>
      <w:r w:rsidR="006371A8" w:rsidRPr="00E370C5">
        <w:rPr>
          <w:rFonts w:ascii="Arial" w:eastAsia="宋体" w:hAnsi="Arial" w:cs="Arial"/>
          <w:szCs w:val="20"/>
          <w:lang w:val="en-GB" w:eastAsia="zh-CN"/>
        </w:rPr>
        <w:t xml:space="preserve">still </w:t>
      </w:r>
      <w:r w:rsidR="0050127C" w:rsidRPr="00E370C5">
        <w:rPr>
          <w:rFonts w:ascii="Arial" w:eastAsia="宋体" w:hAnsi="Arial" w:cs="Arial"/>
          <w:szCs w:val="20"/>
          <w:lang w:val="en-GB" w:eastAsia="zh-CN"/>
        </w:rPr>
        <w:t>it is adequate for its serving cell to deliver the message to t</w:t>
      </w:r>
      <w:r w:rsidR="006371A8" w:rsidRPr="00E370C5">
        <w:rPr>
          <w:rFonts w:ascii="Arial" w:eastAsia="宋体" w:hAnsi="Arial" w:cs="Arial"/>
          <w:szCs w:val="20"/>
          <w:lang w:val="en-GB" w:eastAsia="zh-CN"/>
        </w:rPr>
        <w:t>he one or two neighboring cells</w:t>
      </w:r>
      <w:r w:rsidR="00D1116C" w:rsidRPr="00E370C5">
        <w:rPr>
          <w:rFonts w:ascii="Arial" w:eastAsia="宋体" w:hAnsi="Arial" w:cs="Arial"/>
          <w:szCs w:val="20"/>
          <w:lang w:val="en-GB" w:eastAsia="zh-CN"/>
        </w:rPr>
        <w:t xml:space="preserve">. In other words, </w:t>
      </w:r>
      <w:r w:rsidR="006371A8" w:rsidRPr="00E370C5">
        <w:rPr>
          <w:rFonts w:ascii="Arial" w:eastAsia="宋体" w:hAnsi="Arial" w:cs="Arial"/>
          <w:szCs w:val="20"/>
          <w:lang w:val="en-GB" w:eastAsia="zh-CN"/>
        </w:rPr>
        <w:t>multicast or broadcast beyond the two or three cells</w:t>
      </w:r>
      <w:r w:rsidR="00D1116C" w:rsidRPr="00E370C5">
        <w:rPr>
          <w:rFonts w:ascii="Arial" w:eastAsia="宋体" w:hAnsi="Arial" w:cs="Arial"/>
          <w:szCs w:val="20"/>
          <w:lang w:val="en-GB" w:eastAsia="zh-CN"/>
        </w:rPr>
        <w:t xml:space="preserve"> is not needed</w:t>
      </w:r>
      <w:r w:rsidR="006371A8" w:rsidRPr="00E370C5">
        <w:rPr>
          <w:rFonts w:ascii="Arial" w:eastAsia="宋体" w:hAnsi="Arial" w:cs="Arial"/>
          <w:szCs w:val="20"/>
          <w:lang w:val="en-GB" w:eastAsia="zh-CN"/>
        </w:rPr>
        <w:t xml:space="preserve">. </w:t>
      </w:r>
      <w:r w:rsidR="001F026B" w:rsidRPr="00E370C5">
        <w:rPr>
          <w:rFonts w:ascii="Arial" w:eastAsia="宋体" w:hAnsi="Arial" w:cs="Arial"/>
          <w:szCs w:val="20"/>
          <w:lang w:val="en-GB" w:eastAsia="zh-CN"/>
        </w:rPr>
        <w:t>From the cell point of view, the messages sent by the UEs from the serving cell or neighbor cells should be broadcasted to the UE. It will result in DL congestion. Therefore</w:t>
      </w:r>
      <w:r w:rsidR="006371A8" w:rsidRPr="00E370C5">
        <w:rPr>
          <w:rFonts w:ascii="Arial" w:eastAsia="宋体" w:hAnsi="Arial" w:cs="Arial"/>
          <w:szCs w:val="20"/>
          <w:lang w:val="en-GB" w:eastAsia="zh-CN"/>
        </w:rPr>
        <w:t xml:space="preserve">, it is quite necessary to </w:t>
      </w:r>
      <w:r w:rsidR="007D3B4E" w:rsidRPr="00E370C5">
        <w:rPr>
          <w:rFonts w:ascii="Arial" w:eastAsia="宋体" w:hAnsi="Arial" w:cs="Arial"/>
          <w:szCs w:val="20"/>
          <w:lang w:val="en-GB" w:eastAsia="zh-CN"/>
        </w:rPr>
        <w:t xml:space="preserve">flexibly </w:t>
      </w:r>
      <w:r w:rsidR="006371A8" w:rsidRPr="00E370C5">
        <w:rPr>
          <w:rFonts w:ascii="Arial" w:eastAsia="宋体" w:hAnsi="Arial" w:cs="Arial"/>
          <w:szCs w:val="20"/>
          <w:lang w:val="en-GB" w:eastAsia="zh-CN"/>
        </w:rPr>
        <w:t xml:space="preserve">control the scope of </w:t>
      </w:r>
      <w:r w:rsidR="007D3B4E" w:rsidRPr="00E370C5">
        <w:rPr>
          <w:rFonts w:ascii="Arial" w:eastAsia="宋体" w:hAnsi="Arial" w:cs="Arial"/>
          <w:szCs w:val="20"/>
          <w:lang w:val="en-GB" w:eastAsia="zh-CN"/>
        </w:rPr>
        <w:t xml:space="preserve">each </w:t>
      </w:r>
      <w:r w:rsidR="006371A8" w:rsidRPr="00E370C5">
        <w:rPr>
          <w:rFonts w:ascii="Arial" w:eastAsia="宋体" w:hAnsi="Arial" w:cs="Arial"/>
          <w:szCs w:val="20"/>
          <w:lang w:val="en-GB" w:eastAsia="zh-CN"/>
        </w:rPr>
        <w:t>multicast/broadcast</w:t>
      </w:r>
      <w:r w:rsidR="007D3B4E" w:rsidRPr="00E370C5">
        <w:rPr>
          <w:rFonts w:ascii="Arial" w:eastAsia="宋体" w:hAnsi="Arial" w:cs="Arial"/>
          <w:szCs w:val="20"/>
          <w:lang w:val="en-GB" w:eastAsia="zh-CN"/>
        </w:rPr>
        <w:t xml:space="preserve"> message</w:t>
      </w:r>
      <w:r w:rsidR="006371A8" w:rsidRPr="00E370C5">
        <w:rPr>
          <w:rFonts w:ascii="Arial" w:eastAsia="宋体" w:hAnsi="Arial" w:cs="Arial"/>
          <w:szCs w:val="20"/>
          <w:lang w:val="en-GB" w:eastAsia="zh-CN"/>
        </w:rPr>
        <w:t>.</w:t>
      </w:r>
    </w:p>
    <w:p w14:paraId="27612BDA" w14:textId="3E6A41DE" w:rsidR="006371A8" w:rsidRPr="00E370C5" w:rsidRDefault="006371A8" w:rsidP="002503CB">
      <w:pPr>
        <w:pStyle w:val="LGTdoc1"/>
        <w:spacing w:beforeLines="0" w:before="120" w:after="120" w:afterAutospacing="0"/>
        <w:rPr>
          <w:rFonts w:ascii="Arial" w:hAnsi="Arial" w:cs="Arial"/>
          <w:sz w:val="22"/>
          <w:szCs w:val="22"/>
          <w:lang w:val="en-US"/>
        </w:rPr>
      </w:pPr>
      <w:r w:rsidRPr="00E370C5">
        <w:rPr>
          <w:rFonts w:ascii="Arial" w:hAnsi="Arial" w:cs="Arial"/>
          <w:sz w:val="22"/>
          <w:szCs w:val="22"/>
          <w:lang w:val="en-US"/>
        </w:rPr>
        <w:t xml:space="preserve">Observation 1: It is quite necessary to </w:t>
      </w:r>
      <w:r w:rsidR="007D3B4E" w:rsidRPr="00E370C5">
        <w:rPr>
          <w:rFonts w:ascii="Arial" w:hAnsi="Arial" w:cs="Arial"/>
          <w:sz w:val="22"/>
          <w:szCs w:val="22"/>
          <w:lang w:val="en-US"/>
        </w:rPr>
        <w:t>flexibly control the scope of each multicast/broadcast message</w:t>
      </w:r>
      <w:r w:rsidRPr="00E370C5">
        <w:rPr>
          <w:rFonts w:ascii="Arial" w:hAnsi="Arial" w:cs="Arial"/>
          <w:sz w:val="22"/>
          <w:szCs w:val="22"/>
          <w:lang w:val="en-US"/>
        </w:rPr>
        <w:t>.</w:t>
      </w:r>
    </w:p>
    <w:p w14:paraId="2D4272C7" w14:textId="58E7D5C5" w:rsidR="007D3B4E" w:rsidRPr="00E370C5" w:rsidRDefault="007D3B4E" w:rsidP="002503CB">
      <w:pPr>
        <w:pStyle w:val="LGTdoc1"/>
        <w:spacing w:beforeLines="0" w:before="120" w:after="120" w:afterAutospacing="0"/>
        <w:rPr>
          <w:rFonts w:ascii="Arial" w:hAnsi="Arial" w:cs="Arial"/>
          <w:b w:val="0"/>
          <w:sz w:val="20"/>
          <w:lang w:val="en-US"/>
        </w:rPr>
      </w:pPr>
      <w:r w:rsidRPr="00E370C5">
        <w:rPr>
          <w:rFonts w:ascii="Arial" w:hAnsi="Arial" w:cs="Arial"/>
          <w:b w:val="0"/>
          <w:sz w:val="20"/>
          <w:lang w:val="en-US"/>
        </w:rPr>
        <w:t xml:space="preserve">To this end, a cell needs to understand the location of every vehicle UE in its coverage area. </w:t>
      </w:r>
      <w:r w:rsidR="00A04F85" w:rsidRPr="00E370C5">
        <w:rPr>
          <w:rFonts w:ascii="Arial" w:hAnsi="Arial" w:cs="Arial"/>
          <w:b w:val="0"/>
          <w:sz w:val="20"/>
          <w:lang w:val="en-US"/>
        </w:rPr>
        <w:t>A</w:t>
      </w:r>
      <w:r w:rsidRPr="00E370C5">
        <w:rPr>
          <w:rFonts w:ascii="Arial" w:hAnsi="Arial" w:cs="Arial"/>
          <w:b w:val="0"/>
          <w:sz w:val="20"/>
          <w:lang w:val="en-US"/>
        </w:rPr>
        <w:t xml:space="preserve"> straightforward solution is to make each vehicle UE report its geographical location, i.e. a longitude and a latitude, to its serving cell.</w:t>
      </w:r>
      <w:r w:rsidR="00944341" w:rsidRPr="00E370C5">
        <w:rPr>
          <w:rFonts w:ascii="Arial" w:hAnsi="Arial" w:cs="Arial"/>
          <w:b w:val="0"/>
          <w:sz w:val="20"/>
          <w:lang w:val="en-US"/>
        </w:rPr>
        <w:t xml:space="preserve"> However, the feedback overhead required is very huge</w:t>
      </w:r>
      <w:r w:rsidR="00706630" w:rsidRPr="00E370C5">
        <w:rPr>
          <w:rFonts w:ascii="Arial" w:hAnsi="Arial" w:cs="Arial"/>
          <w:b w:val="0"/>
          <w:sz w:val="20"/>
          <w:lang w:val="en-US"/>
        </w:rPr>
        <w:t xml:space="preserve"> and intolerable</w:t>
      </w:r>
      <w:r w:rsidR="00944341" w:rsidRPr="00E370C5">
        <w:rPr>
          <w:rFonts w:ascii="Arial" w:hAnsi="Arial" w:cs="Arial"/>
          <w:b w:val="0"/>
          <w:sz w:val="20"/>
          <w:lang w:val="en-US"/>
        </w:rPr>
        <w:t xml:space="preserve">, after all the longitude and latitude are originally used to locate a point on the </w:t>
      </w:r>
      <w:r w:rsidR="00A04F85" w:rsidRPr="00E370C5">
        <w:rPr>
          <w:rFonts w:ascii="Arial" w:hAnsi="Arial" w:cs="Arial"/>
          <w:b w:val="0"/>
          <w:sz w:val="20"/>
          <w:lang w:val="en-US"/>
        </w:rPr>
        <w:t xml:space="preserve">whole </w:t>
      </w:r>
      <w:r w:rsidR="00944341" w:rsidRPr="00E370C5">
        <w:rPr>
          <w:rFonts w:ascii="Arial" w:hAnsi="Arial" w:cs="Arial"/>
          <w:b w:val="0"/>
          <w:sz w:val="20"/>
          <w:lang w:val="en-US"/>
        </w:rPr>
        <w:t xml:space="preserve">surface of the earth. </w:t>
      </w:r>
      <w:r w:rsidR="00706630" w:rsidRPr="00E370C5">
        <w:rPr>
          <w:rFonts w:ascii="Arial" w:hAnsi="Arial" w:cs="Arial"/>
          <w:b w:val="0"/>
          <w:sz w:val="20"/>
          <w:lang w:val="en-US"/>
        </w:rPr>
        <w:t xml:space="preserve">In essence, it is a tradeoff between the </w:t>
      </w:r>
      <w:r w:rsidR="00E64052" w:rsidRPr="00E370C5">
        <w:rPr>
          <w:rFonts w:ascii="Arial" w:hAnsi="Arial" w:cs="Arial"/>
          <w:b w:val="0"/>
          <w:sz w:val="20"/>
          <w:lang w:val="en-US"/>
        </w:rPr>
        <w:t xml:space="preserve">quantization </w:t>
      </w:r>
      <w:r w:rsidR="00706630" w:rsidRPr="00E370C5">
        <w:rPr>
          <w:rFonts w:ascii="Arial" w:hAnsi="Arial" w:cs="Arial"/>
          <w:b w:val="0"/>
          <w:sz w:val="20"/>
          <w:lang w:val="en-US"/>
        </w:rPr>
        <w:t xml:space="preserve">precision and feedback overhead. Higher-precision quantization means larger feedback overhead. Therefore, it is not feasible </w:t>
      </w:r>
      <w:r w:rsidR="00A31F94" w:rsidRPr="00E370C5">
        <w:rPr>
          <w:rFonts w:ascii="Arial" w:hAnsi="Arial" w:cs="Arial"/>
          <w:b w:val="0"/>
          <w:sz w:val="20"/>
          <w:lang w:val="en-US"/>
        </w:rPr>
        <w:t xml:space="preserve">for </w:t>
      </w:r>
      <w:r w:rsidR="00706630" w:rsidRPr="00E370C5">
        <w:rPr>
          <w:rFonts w:ascii="Arial" w:hAnsi="Arial" w:cs="Arial"/>
          <w:b w:val="0"/>
          <w:sz w:val="20"/>
          <w:lang w:val="en-US"/>
        </w:rPr>
        <w:t>each vehicle UE to report its geometrical coordinate,</w:t>
      </w:r>
      <w:r w:rsidR="00EA509C" w:rsidRPr="00E370C5">
        <w:rPr>
          <w:rFonts w:ascii="Arial" w:hAnsi="Arial" w:cs="Arial"/>
          <w:b w:val="0"/>
          <w:sz w:val="20"/>
          <w:lang w:val="en-US"/>
        </w:rPr>
        <w:t xml:space="preserve"> e.g. a longitude-latitude pair, especially for fast moving vehicle UE’s.</w:t>
      </w:r>
    </w:p>
    <w:p w14:paraId="090A4B11" w14:textId="0D6DBEDD" w:rsidR="00706630" w:rsidRPr="00E370C5" w:rsidRDefault="00706630" w:rsidP="002503CB">
      <w:pPr>
        <w:pStyle w:val="LGTdoc1"/>
        <w:spacing w:beforeLines="0" w:before="120" w:after="120" w:afterAutospacing="0"/>
        <w:rPr>
          <w:rFonts w:ascii="Arial" w:hAnsi="Arial" w:cs="Arial"/>
          <w:sz w:val="22"/>
          <w:szCs w:val="22"/>
          <w:lang w:val="en-US"/>
        </w:rPr>
      </w:pPr>
      <w:r w:rsidRPr="00E370C5">
        <w:rPr>
          <w:rFonts w:ascii="Arial" w:hAnsi="Arial" w:cs="Arial"/>
          <w:sz w:val="22"/>
          <w:szCs w:val="22"/>
          <w:lang w:val="en-US"/>
        </w:rPr>
        <w:t>Observation 2: It is not feasible to each vehicle UE to report its geometrical coordinate, e.g. a longitude-latitude pair</w:t>
      </w:r>
      <w:r w:rsidR="00EA509C" w:rsidRPr="00E370C5">
        <w:rPr>
          <w:rFonts w:ascii="Arial" w:hAnsi="Arial" w:cs="Arial"/>
          <w:sz w:val="22"/>
          <w:szCs w:val="22"/>
          <w:lang w:val="en-US"/>
        </w:rPr>
        <w:t>, especially for fast moving vehicle UE’s</w:t>
      </w:r>
      <w:r w:rsidRPr="00E370C5">
        <w:rPr>
          <w:rFonts w:ascii="Arial" w:hAnsi="Arial" w:cs="Arial"/>
          <w:sz w:val="22"/>
          <w:szCs w:val="22"/>
          <w:lang w:val="en-US"/>
        </w:rPr>
        <w:t>.</w:t>
      </w:r>
    </w:p>
    <w:p w14:paraId="0E1B8F2F" w14:textId="256FAF36" w:rsidR="00B43C76" w:rsidRPr="00E370C5" w:rsidRDefault="00B43C76" w:rsidP="002503CB">
      <w:pPr>
        <w:pStyle w:val="LGTdoc1"/>
        <w:spacing w:beforeLines="0" w:before="120" w:after="120" w:afterAutospacing="0"/>
        <w:rPr>
          <w:rFonts w:ascii="Arial" w:hAnsi="Arial" w:cs="Arial"/>
          <w:b w:val="0"/>
          <w:sz w:val="20"/>
          <w:lang w:val="en-US"/>
        </w:rPr>
      </w:pPr>
      <w:r w:rsidRPr="00E370C5">
        <w:rPr>
          <w:rFonts w:ascii="Arial" w:hAnsi="Arial" w:cs="Arial"/>
          <w:b w:val="0"/>
          <w:sz w:val="20"/>
          <w:lang w:val="en-US"/>
        </w:rPr>
        <w:t xml:space="preserve">Aiming to </w:t>
      </w:r>
      <w:r w:rsidR="00DE2A1D" w:rsidRPr="00E370C5">
        <w:rPr>
          <w:rFonts w:ascii="Arial" w:hAnsi="Arial" w:cs="Arial"/>
          <w:b w:val="0"/>
          <w:sz w:val="20"/>
          <w:lang w:val="en-US"/>
        </w:rPr>
        <w:t>avoid the unnecessary and inefficient large-scope broadcast/multicast, a two-step solution can be considered as follows.</w:t>
      </w:r>
    </w:p>
    <w:p w14:paraId="1D1A74D8" w14:textId="39702F03" w:rsidR="00DE2A1D" w:rsidRPr="00E370C5" w:rsidRDefault="00DE2A1D" w:rsidP="00DE2A1D">
      <w:pPr>
        <w:pStyle w:val="LGTdoc1"/>
        <w:spacing w:beforeLines="0" w:before="120" w:after="120" w:afterAutospacing="0"/>
        <w:rPr>
          <w:rFonts w:ascii="Arial" w:hAnsi="Arial" w:cs="Arial"/>
          <w:b w:val="0"/>
          <w:sz w:val="20"/>
          <w:lang w:val="en-US"/>
        </w:rPr>
      </w:pPr>
      <w:r w:rsidRPr="00E370C5">
        <w:rPr>
          <w:rFonts w:ascii="Arial" w:hAnsi="Arial" w:cs="Arial"/>
          <w:b w:val="0"/>
          <w:sz w:val="20"/>
          <w:lang w:val="en-US"/>
        </w:rPr>
        <w:t>Step</w:t>
      </w:r>
      <w:r w:rsidR="00D93F54" w:rsidRPr="00E370C5">
        <w:rPr>
          <w:rFonts w:ascii="Arial" w:hAnsi="Arial" w:cs="Arial"/>
          <w:b w:val="0"/>
          <w:sz w:val="20"/>
          <w:lang w:val="en-US"/>
        </w:rPr>
        <w:t xml:space="preserve"> </w:t>
      </w:r>
      <w:r w:rsidRPr="00E370C5">
        <w:rPr>
          <w:rFonts w:ascii="Arial" w:hAnsi="Arial" w:cs="Arial"/>
          <w:b w:val="0"/>
          <w:sz w:val="20"/>
          <w:lang w:val="en-US"/>
        </w:rPr>
        <w:t>1: Each</w:t>
      </w:r>
      <w:r w:rsidR="0060044B" w:rsidRPr="00E370C5">
        <w:rPr>
          <w:rFonts w:ascii="Arial" w:hAnsi="Arial" w:cs="Arial"/>
          <w:b w:val="0"/>
          <w:sz w:val="20"/>
          <w:lang w:val="en-US"/>
        </w:rPr>
        <w:t xml:space="preserve"> vehicle UE </w:t>
      </w:r>
      <w:r w:rsidR="00706630" w:rsidRPr="00E370C5">
        <w:rPr>
          <w:rFonts w:ascii="Arial" w:hAnsi="Arial" w:cs="Arial"/>
          <w:b w:val="0"/>
          <w:sz w:val="20"/>
          <w:lang w:val="en-US"/>
        </w:rPr>
        <w:t>report</w:t>
      </w:r>
      <w:r w:rsidRPr="00E370C5">
        <w:rPr>
          <w:rFonts w:ascii="Arial" w:hAnsi="Arial" w:cs="Arial"/>
          <w:b w:val="0"/>
          <w:sz w:val="20"/>
          <w:lang w:val="en-US"/>
        </w:rPr>
        <w:t>s</w:t>
      </w:r>
      <w:r w:rsidR="00706630" w:rsidRPr="00E370C5">
        <w:rPr>
          <w:rFonts w:ascii="Arial" w:hAnsi="Arial" w:cs="Arial"/>
          <w:b w:val="0"/>
          <w:sz w:val="20"/>
          <w:lang w:val="en-US"/>
        </w:rPr>
        <w:t xml:space="preserve"> its neighbors</w:t>
      </w:r>
      <w:r w:rsidR="009E2CDB" w:rsidRPr="00E370C5">
        <w:rPr>
          <w:rFonts w:ascii="Arial" w:hAnsi="Arial" w:cs="Arial"/>
          <w:b w:val="0"/>
          <w:sz w:val="20"/>
          <w:lang w:val="en-US"/>
        </w:rPr>
        <w:t>,</w:t>
      </w:r>
      <w:r w:rsidR="00706630" w:rsidRPr="00E370C5">
        <w:rPr>
          <w:rFonts w:ascii="Arial" w:hAnsi="Arial" w:cs="Arial"/>
          <w:b w:val="0"/>
          <w:sz w:val="20"/>
          <w:lang w:val="en-US"/>
        </w:rPr>
        <w:t xml:space="preserve"> </w:t>
      </w:r>
      <w:r w:rsidR="0060044B" w:rsidRPr="00E370C5">
        <w:rPr>
          <w:rFonts w:ascii="Arial" w:hAnsi="Arial" w:cs="Arial"/>
          <w:b w:val="0"/>
          <w:sz w:val="20"/>
          <w:lang w:val="en-US"/>
        </w:rPr>
        <w:t xml:space="preserve">i.e. </w:t>
      </w:r>
      <w:r w:rsidR="00706630" w:rsidRPr="00E370C5">
        <w:rPr>
          <w:rFonts w:ascii="Arial" w:hAnsi="Arial" w:cs="Arial"/>
          <w:b w:val="0"/>
          <w:sz w:val="20"/>
          <w:lang w:val="en-US"/>
        </w:rPr>
        <w:t>the surrounding vehicle UE’s discovered or sensed</w:t>
      </w:r>
      <w:r w:rsidR="0060044B" w:rsidRPr="00E370C5">
        <w:rPr>
          <w:rFonts w:ascii="Arial" w:hAnsi="Arial" w:cs="Arial"/>
          <w:b w:val="0"/>
          <w:sz w:val="20"/>
          <w:lang w:val="en-US"/>
        </w:rPr>
        <w:t xml:space="preserve">, </w:t>
      </w:r>
      <w:r w:rsidR="00A31F94" w:rsidRPr="00E370C5">
        <w:rPr>
          <w:rFonts w:ascii="Arial" w:hAnsi="Arial" w:cs="Arial"/>
          <w:b w:val="0"/>
          <w:sz w:val="20"/>
          <w:lang w:val="en-US"/>
        </w:rPr>
        <w:t xml:space="preserve">to its serving cell. </w:t>
      </w:r>
      <w:r w:rsidR="00B43C76" w:rsidRPr="00E370C5">
        <w:rPr>
          <w:rFonts w:ascii="Arial" w:hAnsi="Arial" w:cs="Arial"/>
          <w:b w:val="0"/>
          <w:sz w:val="20"/>
          <w:lang w:val="en-US"/>
        </w:rPr>
        <w:t xml:space="preserve">In this case, </w:t>
      </w:r>
      <w:r w:rsidR="00E370C5" w:rsidRPr="00E370C5">
        <w:rPr>
          <w:rFonts w:ascii="Arial" w:hAnsi="Arial" w:cs="Arial"/>
          <w:b w:val="0"/>
          <w:sz w:val="20"/>
          <w:lang w:val="en-US"/>
        </w:rPr>
        <w:t xml:space="preserve">the ID of the neighbors can be reported when the message is sent to the serving cell. Then, </w:t>
      </w:r>
      <w:r w:rsidR="00B43C76" w:rsidRPr="00E370C5">
        <w:rPr>
          <w:rFonts w:ascii="Arial" w:hAnsi="Arial" w:cs="Arial"/>
          <w:b w:val="0"/>
          <w:sz w:val="20"/>
          <w:lang w:val="en-US"/>
        </w:rPr>
        <w:t>each</w:t>
      </w:r>
      <w:r w:rsidR="0060044B" w:rsidRPr="00E370C5">
        <w:rPr>
          <w:rFonts w:ascii="Arial" w:hAnsi="Arial" w:cs="Arial"/>
          <w:b w:val="0"/>
          <w:sz w:val="20"/>
          <w:lang w:val="en-US"/>
        </w:rPr>
        <w:t xml:space="preserve"> cell can collect and understand the global neighborhood of all the vehicle UE’s</w:t>
      </w:r>
      <w:r w:rsidR="00B43C76" w:rsidRPr="00E370C5">
        <w:rPr>
          <w:rFonts w:ascii="Arial" w:hAnsi="Arial" w:cs="Arial"/>
          <w:b w:val="0"/>
          <w:sz w:val="20"/>
          <w:lang w:val="en-US"/>
        </w:rPr>
        <w:t xml:space="preserve"> inside</w:t>
      </w:r>
      <w:r w:rsidR="0060044B" w:rsidRPr="00E370C5">
        <w:rPr>
          <w:rFonts w:ascii="Arial" w:hAnsi="Arial" w:cs="Arial"/>
          <w:b w:val="0"/>
          <w:sz w:val="20"/>
          <w:lang w:val="en-US"/>
        </w:rPr>
        <w:t>.</w:t>
      </w:r>
    </w:p>
    <w:p w14:paraId="48A15EB1" w14:textId="62E3E2B6" w:rsidR="00DE2A1D" w:rsidRPr="00E370C5" w:rsidRDefault="00D93F54" w:rsidP="00DE2A1D">
      <w:pPr>
        <w:pStyle w:val="LGTdoc1"/>
        <w:spacing w:beforeLines="0" w:before="120" w:after="120" w:afterAutospacing="0"/>
        <w:rPr>
          <w:rFonts w:ascii="Arial" w:hAnsi="Arial" w:cs="Arial"/>
          <w:b w:val="0"/>
          <w:sz w:val="20"/>
          <w:lang w:val="en-US"/>
        </w:rPr>
      </w:pPr>
      <w:r w:rsidRPr="00E370C5">
        <w:rPr>
          <w:rFonts w:ascii="Arial" w:hAnsi="Arial" w:cs="Arial"/>
          <w:b w:val="0"/>
          <w:sz w:val="20"/>
          <w:lang w:val="en-US"/>
        </w:rPr>
        <w:t xml:space="preserve">Step </w:t>
      </w:r>
      <w:r w:rsidR="00DE2A1D" w:rsidRPr="00E370C5">
        <w:rPr>
          <w:rFonts w:ascii="Arial" w:hAnsi="Arial" w:cs="Arial"/>
          <w:b w:val="0"/>
          <w:sz w:val="20"/>
          <w:lang w:val="en-US"/>
        </w:rPr>
        <w:t xml:space="preserve">2: For each broadcast/multicast message, </w:t>
      </w:r>
      <w:r w:rsidR="00AF35F7" w:rsidRPr="00E370C5">
        <w:rPr>
          <w:rFonts w:ascii="Arial" w:hAnsi="Arial" w:cs="Arial"/>
          <w:b w:val="0"/>
          <w:sz w:val="20"/>
          <w:lang w:val="en-US"/>
        </w:rPr>
        <w:t>following three options can be considered for the serving cell.</w:t>
      </w:r>
    </w:p>
    <w:p w14:paraId="69E8F914" w14:textId="52E52E3E" w:rsidR="0050340E" w:rsidRPr="00E370C5" w:rsidRDefault="00AF35F7" w:rsidP="006E67A7">
      <w:pPr>
        <w:pStyle w:val="LGTdoc1"/>
        <w:numPr>
          <w:ilvl w:val="0"/>
          <w:numId w:val="28"/>
        </w:numPr>
        <w:spacing w:beforeLines="0" w:before="120" w:after="120" w:afterAutospacing="0"/>
        <w:rPr>
          <w:rFonts w:ascii="Arial" w:hAnsi="Arial" w:cs="Arial"/>
          <w:b w:val="0"/>
          <w:sz w:val="20"/>
          <w:lang w:val="en-US"/>
        </w:rPr>
      </w:pPr>
      <w:r w:rsidRPr="00E370C5">
        <w:rPr>
          <w:rFonts w:ascii="Arial" w:hAnsi="Arial" w:cs="Arial"/>
          <w:b w:val="0"/>
          <w:sz w:val="20"/>
          <w:lang w:val="en-US"/>
        </w:rPr>
        <w:t>Option</w:t>
      </w:r>
      <w:r w:rsidR="0050340E" w:rsidRPr="00E370C5">
        <w:rPr>
          <w:rFonts w:ascii="Arial" w:hAnsi="Arial" w:cs="Arial"/>
          <w:b w:val="0"/>
          <w:sz w:val="20"/>
          <w:lang w:val="en-US"/>
        </w:rPr>
        <w:t xml:space="preserve"> 1: Each cell shares to its neighboring cells the ID’s of all the UE’s in its coverage.</w:t>
      </w:r>
      <w:r w:rsidR="00583A9A" w:rsidRPr="00E370C5">
        <w:rPr>
          <w:rFonts w:ascii="Arial" w:hAnsi="Arial" w:cs="Arial"/>
          <w:b w:val="0"/>
          <w:sz w:val="20"/>
          <w:lang w:val="en-US"/>
        </w:rPr>
        <w:t xml:space="preserve"> In this case, the serving cell can determine the belonging cell of each neighbor of the transmitter by looking up the shared information from its neighboring cells. </w:t>
      </w:r>
    </w:p>
    <w:p w14:paraId="072E7E1F" w14:textId="57A6E4F9" w:rsidR="0050340E" w:rsidRPr="00E370C5" w:rsidRDefault="00AF35F7" w:rsidP="006E67A7">
      <w:pPr>
        <w:pStyle w:val="LGTdoc1"/>
        <w:numPr>
          <w:ilvl w:val="0"/>
          <w:numId w:val="28"/>
        </w:numPr>
        <w:spacing w:beforeLines="0" w:before="120" w:after="120" w:afterAutospacing="0"/>
        <w:rPr>
          <w:rFonts w:ascii="Arial" w:hAnsi="Arial" w:cs="Arial"/>
          <w:b w:val="0"/>
          <w:sz w:val="20"/>
          <w:lang w:val="en-US"/>
        </w:rPr>
      </w:pPr>
      <w:r w:rsidRPr="00E370C5">
        <w:rPr>
          <w:rFonts w:ascii="Arial" w:hAnsi="Arial" w:cs="Arial"/>
          <w:b w:val="0"/>
          <w:sz w:val="20"/>
          <w:lang w:val="en-US"/>
        </w:rPr>
        <w:lastRenderedPageBreak/>
        <w:t>Option</w:t>
      </w:r>
      <w:r w:rsidR="0050340E" w:rsidRPr="00E370C5">
        <w:rPr>
          <w:rFonts w:ascii="Arial" w:hAnsi="Arial" w:cs="Arial"/>
          <w:b w:val="0"/>
          <w:sz w:val="20"/>
          <w:lang w:val="en-US"/>
        </w:rPr>
        <w:t xml:space="preserve"> 2: The serving cell checks whether all the neighbors of the</w:t>
      </w:r>
      <w:r w:rsidR="00AA1CE9" w:rsidRPr="00E370C5">
        <w:rPr>
          <w:rFonts w:ascii="Arial" w:hAnsi="Arial" w:cs="Arial"/>
          <w:b w:val="0"/>
          <w:sz w:val="20"/>
          <w:lang w:val="en-US"/>
        </w:rPr>
        <w:t xml:space="preserve"> message</w:t>
      </w:r>
      <w:r w:rsidR="0050340E" w:rsidRPr="00E370C5">
        <w:rPr>
          <w:rFonts w:ascii="Arial" w:hAnsi="Arial" w:cs="Arial"/>
          <w:b w:val="0"/>
          <w:sz w:val="20"/>
          <w:lang w:val="en-US"/>
        </w:rPr>
        <w:t xml:space="preserve"> transmitter lie in the serving cell. If the answer is yes, broadcast/multicast the message within the serving cell only. Otherwise, the serving cell can send a query request to its neighboring cells </w:t>
      </w:r>
      <w:r w:rsidR="00AA1CE9" w:rsidRPr="00E370C5">
        <w:rPr>
          <w:rFonts w:ascii="Arial" w:hAnsi="Arial" w:cs="Arial"/>
          <w:b w:val="0"/>
          <w:sz w:val="20"/>
          <w:lang w:val="en-US"/>
        </w:rPr>
        <w:t>first and then</w:t>
      </w:r>
      <w:r w:rsidR="0050340E" w:rsidRPr="00E370C5">
        <w:rPr>
          <w:rFonts w:ascii="Arial" w:hAnsi="Arial" w:cs="Arial"/>
          <w:b w:val="0"/>
          <w:sz w:val="20"/>
          <w:lang w:val="en-US"/>
        </w:rPr>
        <w:t xml:space="preserve"> locate the </w:t>
      </w:r>
      <w:r w:rsidR="00AA1CE9" w:rsidRPr="00E370C5">
        <w:rPr>
          <w:rFonts w:ascii="Arial" w:hAnsi="Arial" w:cs="Arial"/>
          <w:b w:val="0"/>
          <w:sz w:val="20"/>
          <w:lang w:val="en-US"/>
        </w:rPr>
        <w:t>neighbors of the transmitter based on the reply.</w:t>
      </w:r>
    </w:p>
    <w:p w14:paraId="70C18DE4" w14:textId="12AB3E21" w:rsidR="00AA1CE9" w:rsidRPr="00E370C5" w:rsidRDefault="00AF35F7" w:rsidP="006E67A7">
      <w:pPr>
        <w:pStyle w:val="LGTdoc1"/>
        <w:numPr>
          <w:ilvl w:val="0"/>
          <w:numId w:val="28"/>
        </w:numPr>
        <w:spacing w:beforeLines="0" w:before="120" w:after="120" w:afterAutospacing="0"/>
        <w:rPr>
          <w:rFonts w:ascii="Arial" w:hAnsi="Arial" w:cs="Arial"/>
          <w:b w:val="0"/>
          <w:sz w:val="20"/>
          <w:lang w:val="en-US"/>
        </w:rPr>
      </w:pPr>
      <w:r w:rsidRPr="00E370C5">
        <w:rPr>
          <w:rFonts w:ascii="Arial" w:hAnsi="Arial" w:cs="Arial"/>
          <w:b w:val="0"/>
          <w:sz w:val="20"/>
          <w:lang w:val="en-US"/>
        </w:rPr>
        <w:t>Option</w:t>
      </w:r>
      <w:r w:rsidR="00AA1CE9" w:rsidRPr="00E370C5">
        <w:rPr>
          <w:rFonts w:ascii="Arial" w:hAnsi="Arial" w:cs="Arial"/>
          <w:b w:val="0"/>
          <w:sz w:val="20"/>
          <w:lang w:val="en-US"/>
        </w:rPr>
        <w:t xml:space="preserve"> 3: The serving cell checks whether all the neighboring vehicles of the message transmitter stand in the serving cell. If yes, the serving cell broadcasts/multicasts the message inside. If not, the serving cell can share its neighboring cells the message together with the ID’s of the neighbors of the transmit vehicle outside the serving cell. For a neighboring cell</w:t>
      </w:r>
      <w:r w:rsidR="00583A9A" w:rsidRPr="00E370C5">
        <w:rPr>
          <w:rFonts w:ascii="Arial" w:hAnsi="Arial" w:cs="Arial"/>
          <w:b w:val="0"/>
          <w:sz w:val="20"/>
          <w:lang w:val="en-US"/>
        </w:rPr>
        <w:t>, if there are any neighbors in its coverage, it will broadcast/multicasts the share message within its coverage; if not, no additional procedure is needed.</w:t>
      </w:r>
    </w:p>
    <w:p w14:paraId="0B40A3B5" w14:textId="028ED825" w:rsidR="00706630" w:rsidRPr="00E370C5" w:rsidRDefault="00583A9A" w:rsidP="00DE2A1D">
      <w:pPr>
        <w:pStyle w:val="LGTdoc1"/>
        <w:spacing w:beforeLines="0" w:before="120" w:after="120" w:afterAutospacing="0"/>
        <w:rPr>
          <w:rFonts w:ascii="Arial" w:hAnsi="Arial" w:cs="Arial"/>
          <w:b w:val="0"/>
          <w:sz w:val="22"/>
          <w:szCs w:val="22"/>
          <w:lang w:val="en-US"/>
        </w:rPr>
      </w:pPr>
      <w:r w:rsidRPr="00E370C5">
        <w:rPr>
          <w:rFonts w:ascii="Arial" w:hAnsi="Arial" w:cs="Arial"/>
          <w:b w:val="0"/>
          <w:sz w:val="20"/>
          <w:lang w:val="en-US"/>
        </w:rPr>
        <w:t xml:space="preserve">Clearly, </w:t>
      </w:r>
      <w:r w:rsidR="00EA509C" w:rsidRPr="00E370C5">
        <w:rPr>
          <w:rFonts w:ascii="Arial" w:hAnsi="Arial" w:cs="Arial"/>
          <w:b w:val="0"/>
          <w:sz w:val="20"/>
          <w:lang w:val="en-US"/>
        </w:rPr>
        <w:t>the</w:t>
      </w:r>
      <w:r w:rsidR="0060044B" w:rsidRPr="00E370C5">
        <w:rPr>
          <w:rFonts w:ascii="Arial" w:hAnsi="Arial" w:cs="Arial"/>
          <w:b w:val="0"/>
          <w:sz w:val="20"/>
          <w:lang w:val="en-US"/>
        </w:rPr>
        <w:t xml:space="preserve"> feedback overhead is acceptable and greatly reduced compared to </w:t>
      </w:r>
      <w:r w:rsidR="00EA509C" w:rsidRPr="00E370C5">
        <w:rPr>
          <w:rFonts w:ascii="Arial" w:hAnsi="Arial" w:cs="Arial"/>
          <w:b w:val="0"/>
          <w:sz w:val="20"/>
          <w:lang w:val="en-US"/>
        </w:rPr>
        <w:t xml:space="preserve">the geometrical coordinate report, since each vehicle UE only needs to report a list of identities to its serving cell. The </w:t>
      </w:r>
      <w:r w:rsidRPr="00E370C5">
        <w:rPr>
          <w:rFonts w:ascii="Arial" w:hAnsi="Arial" w:cs="Arial"/>
          <w:b w:val="0"/>
          <w:sz w:val="20"/>
          <w:lang w:val="en-US"/>
        </w:rPr>
        <w:t xml:space="preserve">ID </w:t>
      </w:r>
      <w:r w:rsidR="00AF35F7" w:rsidRPr="00E370C5">
        <w:rPr>
          <w:rFonts w:ascii="Arial" w:hAnsi="Arial" w:cs="Arial"/>
          <w:b w:val="0"/>
          <w:sz w:val="20"/>
          <w:lang w:val="en-US"/>
        </w:rPr>
        <w:t xml:space="preserve">above </w:t>
      </w:r>
      <w:r w:rsidR="00EA509C" w:rsidRPr="00E370C5">
        <w:rPr>
          <w:rFonts w:ascii="Arial" w:hAnsi="Arial" w:cs="Arial"/>
          <w:b w:val="0"/>
          <w:sz w:val="20"/>
          <w:lang w:val="en-US"/>
        </w:rPr>
        <w:t xml:space="preserve">can be </w:t>
      </w:r>
      <w:r w:rsidR="008C53E3" w:rsidRPr="00E370C5">
        <w:rPr>
          <w:rFonts w:ascii="Arial" w:hAnsi="Arial" w:cs="Arial"/>
          <w:b w:val="0"/>
          <w:sz w:val="20"/>
          <w:lang w:val="en-US"/>
        </w:rPr>
        <w:t xml:space="preserve">the </w:t>
      </w:r>
      <w:r w:rsidR="00EA509C" w:rsidRPr="00E370C5">
        <w:rPr>
          <w:rFonts w:ascii="Arial" w:hAnsi="Arial" w:cs="Arial"/>
          <w:b w:val="0"/>
          <w:sz w:val="20"/>
          <w:lang w:val="en-US"/>
        </w:rPr>
        <w:t>sidelink ID, UE ID, and etc.</w:t>
      </w:r>
      <w:r w:rsidR="008C53E3" w:rsidRPr="00E370C5">
        <w:rPr>
          <w:rFonts w:ascii="Arial" w:hAnsi="Arial" w:cs="Arial"/>
          <w:b w:val="0"/>
          <w:sz w:val="20"/>
          <w:lang w:val="en-US"/>
        </w:rPr>
        <w:t xml:space="preserve"> </w:t>
      </w:r>
    </w:p>
    <w:p w14:paraId="3FF0548A" w14:textId="3D06B32C" w:rsidR="00EA509C" w:rsidRPr="00E370C5" w:rsidRDefault="00EA509C" w:rsidP="002503CB">
      <w:pPr>
        <w:pStyle w:val="LGTdoc1"/>
        <w:spacing w:beforeLines="0" w:before="120" w:after="120" w:afterAutospacing="0"/>
        <w:rPr>
          <w:rFonts w:ascii="Arial" w:hAnsi="Arial" w:cs="Arial"/>
          <w:sz w:val="22"/>
          <w:szCs w:val="22"/>
          <w:lang w:val="en-US"/>
        </w:rPr>
      </w:pPr>
      <w:r w:rsidRPr="00E370C5">
        <w:rPr>
          <w:rFonts w:ascii="Arial" w:hAnsi="Arial" w:cs="Arial"/>
          <w:sz w:val="22"/>
          <w:szCs w:val="22"/>
          <w:lang w:val="en-US"/>
        </w:rPr>
        <w:t xml:space="preserve">Proposal 1: Each vehicle UE reports </w:t>
      </w:r>
      <w:r w:rsidR="008C53E3" w:rsidRPr="00E370C5">
        <w:rPr>
          <w:rFonts w:ascii="Arial" w:hAnsi="Arial" w:cs="Arial"/>
          <w:sz w:val="22"/>
          <w:szCs w:val="22"/>
          <w:lang w:val="en-US"/>
        </w:rPr>
        <w:t xml:space="preserve">a list of </w:t>
      </w:r>
      <w:r w:rsidR="00583A9A" w:rsidRPr="00E370C5">
        <w:rPr>
          <w:rFonts w:ascii="Arial" w:hAnsi="Arial" w:cs="Arial"/>
          <w:sz w:val="22"/>
          <w:szCs w:val="22"/>
          <w:lang w:val="en-US"/>
        </w:rPr>
        <w:t xml:space="preserve">ID’s </w:t>
      </w:r>
      <w:r w:rsidR="008C53E3" w:rsidRPr="00E370C5">
        <w:rPr>
          <w:rFonts w:ascii="Arial" w:hAnsi="Arial" w:cs="Arial"/>
          <w:sz w:val="22"/>
          <w:szCs w:val="22"/>
          <w:lang w:val="en-US"/>
        </w:rPr>
        <w:t>of its neighbors to its serving cell.</w:t>
      </w:r>
    </w:p>
    <w:p w14:paraId="1986E20B" w14:textId="27750A6C" w:rsidR="00583A9A" w:rsidRPr="00E370C5" w:rsidRDefault="00583A9A" w:rsidP="002503CB">
      <w:pPr>
        <w:pStyle w:val="LGTdoc1"/>
        <w:spacing w:beforeLines="0" w:before="120" w:after="120" w:afterAutospacing="0"/>
        <w:rPr>
          <w:rFonts w:ascii="Arial" w:hAnsi="Arial" w:cs="Arial"/>
          <w:sz w:val="22"/>
          <w:szCs w:val="22"/>
          <w:lang w:val="en-US"/>
        </w:rPr>
      </w:pPr>
      <w:r w:rsidRPr="00E370C5">
        <w:rPr>
          <w:rFonts w:ascii="Arial" w:hAnsi="Arial" w:cs="Arial"/>
          <w:sz w:val="22"/>
          <w:szCs w:val="22"/>
          <w:lang w:val="en-US"/>
        </w:rPr>
        <w:t xml:space="preserve">Proposal 2: </w:t>
      </w:r>
      <w:r w:rsidR="005C3514" w:rsidRPr="00E370C5">
        <w:rPr>
          <w:rFonts w:ascii="Arial" w:hAnsi="Arial" w:cs="Arial"/>
          <w:sz w:val="22"/>
          <w:szCs w:val="22"/>
          <w:lang w:val="en-US"/>
        </w:rPr>
        <w:t xml:space="preserve">Consider the </w:t>
      </w:r>
      <w:r w:rsidR="00E370C5" w:rsidRPr="00E370C5">
        <w:rPr>
          <w:rFonts w:ascii="Arial" w:hAnsi="Arial" w:cs="Arial"/>
          <w:sz w:val="22"/>
          <w:szCs w:val="22"/>
          <w:lang w:val="en-US"/>
        </w:rPr>
        <w:t xml:space="preserve">above </w:t>
      </w:r>
      <w:r w:rsidR="005C3514" w:rsidRPr="00E370C5">
        <w:rPr>
          <w:rFonts w:ascii="Arial" w:hAnsi="Arial" w:cs="Arial"/>
          <w:sz w:val="22"/>
          <w:szCs w:val="22"/>
          <w:lang w:val="en-US"/>
        </w:rPr>
        <w:t>three options to avoid the unnecessary and inefficient large-scope broadcast/multicast.</w:t>
      </w:r>
    </w:p>
    <w:p w14:paraId="4DE716AD" w14:textId="4D38CDBD" w:rsidR="00903BA8" w:rsidRPr="00E370C5" w:rsidRDefault="00903BA8" w:rsidP="002503CB">
      <w:pPr>
        <w:pStyle w:val="LGTdoc1"/>
        <w:spacing w:beforeLines="0" w:before="120" w:after="120" w:afterAutospacing="0"/>
        <w:rPr>
          <w:rFonts w:ascii="Arial" w:hAnsi="Arial" w:cs="Arial"/>
          <w:b w:val="0"/>
          <w:sz w:val="20"/>
          <w:lang w:val="en-US"/>
        </w:rPr>
      </w:pPr>
      <w:r w:rsidRPr="00E370C5">
        <w:rPr>
          <w:rFonts w:ascii="Arial" w:hAnsi="Arial" w:cs="Arial"/>
          <w:b w:val="0"/>
          <w:sz w:val="20"/>
          <w:lang w:val="en-US"/>
        </w:rPr>
        <w:t>If the application layer mechanism is applied, the message reported by UE is transferred to V2V server by eNB. After the server reads this message, the server transmit</w:t>
      </w:r>
      <w:r w:rsidR="008549FA" w:rsidRPr="00E370C5">
        <w:rPr>
          <w:rFonts w:ascii="Arial" w:hAnsi="Arial" w:cs="Arial"/>
          <w:b w:val="0"/>
          <w:sz w:val="20"/>
          <w:lang w:val="en-US"/>
        </w:rPr>
        <w:t>s</w:t>
      </w:r>
      <w:r w:rsidRPr="00E370C5">
        <w:rPr>
          <w:rFonts w:ascii="Arial" w:hAnsi="Arial" w:cs="Arial"/>
          <w:b w:val="0"/>
          <w:sz w:val="20"/>
          <w:lang w:val="en-US"/>
        </w:rPr>
        <w:t xml:space="preserve"> this message to the eNB. If AS mechanism is applied, the eNB can get the message reported by UE directly. So, </w:t>
      </w:r>
      <w:r w:rsidR="008549FA" w:rsidRPr="00E370C5">
        <w:rPr>
          <w:rFonts w:ascii="Arial" w:hAnsi="Arial" w:cs="Arial"/>
          <w:b w:val="0"/>
          <w:sz w:val="20"/>
          <w:lang w:val="en-US"/>
        </w:rPr>
        <w:t>from the latency</w:t>
      </w:r>
      <w:r w:rsidRPr="00E370C5">
        <w:rPr>
          <w:rFonts w:ascii="Arial" w:hAnsi="Arial" w:cs="Arial"/>
          <w:b w:val="0"/>
          <w:sz w:val="20"/>
          <w:lang w:val="en-US"/>
        </w:rPr>
        <w:t xml:space="preserve"> point of view, AS mechanism has the less latency comparing to the application level mechanism. In addition, </w:t>
      </w:r>
      <w:r w:rsidR="008549FA" w:rsidRPr="00E370C5">
        <w:rPr>
          <w:rFonts w:ascii="Arial" w:hAnsi="Arial" w:cs="Arial"/>
          <w:b w:val="0"/>
          <w:sz w:val="20"/>
          <w:lang w:val="en-US"/>
        </w:rPr>
        <w:t>there are the low latency requirement in some V2V cases. Therefore, we propose:</w:t>
      </w:r>
    </w:p>
    <w:p w14:paraId="23F6E8BC" w14:textId="45146D83" w:rsidR="008C53E3" w:rsidRPr="00E370C5" w:rsidRDefault="008C53E3" w:rsidP="002503CB">
      <w:pPr>
        <w:pStyle w:val="LGTdoc1"/>
        <w:spacing w:beforeLines="0" w:before="120" w:after="120" w:afterAutospacing="0"/>
        <w:rPr>
          <w:rFonts w:ascii="Arial" w:hAnsi="Arial" w:cs="Arial"/>
          <w:sz w:val="22"/>
          <w:szCs w:val="22"/>
          <w:lang w:val="en-US"/>
        </w:rPr>
      </w:pPr>
      <w:r w:rsidRPr="00E370C5">
        <w:rPr>
          <w:rFonts w:ascii="Arial" w:hAnsi="Arial" w:cs="Arial"/>
          <w:sz w:val="22"/>
          <w:szCs w:val="22"/>
          <w:lang w:val="en-US"/>
        </w:rPr>
        <w:t xml:space="preserve">Proposal </w:t>
      </w:r>
      <w:r w:rsidR="00583A9A" w:rsidRPr="00E370C5">
        <w:rPr>
          <w:rFonts w:ascii="Arial" w:hAnsi="Arial" w:cs="Arial"/>
          <w:sz w:val="22"/>
          <w:szCs w:val="22"/>
          <w:lang w:val="en-US"/>
        </w:rPr>
        <w:t>3</w:t>
      </w:r>
      <w:r w:rsidRPr="00E370C5">
        <w:rPr>
          <w:rFonts w:ascii="Arial" w:hAnsi="Arial" w:cs="Arial"/>
          <w:sz w:val="22"/>
          <w:szCs w:val="22"/>
          <w:lang w:val="en-US"/>
        </w:rPr>
        <w:t>: Consider to introduce a specific AS mechanism.</w:t>
      </w:r>
    </w:p>
    <w:p w14:paraId="08F29F70" w14:textId="665B0ADC" w:rsidR="00EB18A7" w:rsidRPr="00E370C5" w:rsidRDefault="00EB18A7" w:rsidP="00D60AE6">
      <w:pPr>
        <w:pStyle w:val="LGTdoc1"/>
        <w:numPr>
          <w:ilvl w:val="0"/>
          <w:numId w:val="3"/>
        </w:numPr>
        <w:spacing w:beforeLines="0" w:before="100" w:beforeAutospacing="1"/>
        <w:rPr>
          <w:rFonts w:ascii="Arial" w:hAnsi="Arial" w:cs="Arial"/>
          <w:szCs w:val="22"/>
          <w:lang w:val="en-US"/>
        </w:rPr>
      </w:pPr>
      <w:r w:rsidRPr="00E370C5">
        <w:rPr>
          <w:rFonts w:ascii="Arial" w:hAnsi="Arial" w:cs="Arial"/>
          <w:szCs w:val="22"/>
          <w:lang w:val="en-US"/>
        </w:rPr>
        <w:t>Conclusions</w:t>
      </w:r>
    </w:p>
    <w:p w14:paraId="4C5B370D" w14:textId="5D099C59" w:rsidR="00F442FE" w:rsidRPr="00E370C5" w:rsidRDefault="00F442FE" w:rsidP="00F442FE">
      <w:pPr>
        <w:pStyle w:val="LGTdoc1"/>
        <w:spacing w:beforeLines="0" w:before="120" w:after="120" w:afterAutospacing="0"/>
        <w:rPr>
          <w:rFonts w:ascii="Arial" w:hAnsi="Arial" w:cs="Arial"/>
          <w:b w:val="0"/>
          <w:sz w:val="20"/>
          <w:lang w:val="en-US"/>
        </w:rPr>
      </w:pPr>
      <w:r w:rsidRPr="00E370C5">
        <w:rPr>
          <w:rFonts w:ascii="Arial" w:hAnsi="Arial" w:cs="Arial"/>
          <w:b w:val="0"/>
          <w:sz w:val="20"/>
          <w:lang w:val="en-US"/>
        </w:rPr>
        <w:t xml:space="preserve">In this document, the UE geographical location-based enhancement for MBMS/SC-PTM services </w:t>
      </w:r>
      <w:r w:rsidR="000C0908" w:rsidRPr="00E370C5">
        <w:rPr>
          <w:rFonts w:ascii="Arial" w:hAnsi="Arial" w:cs="Arial"/>
          <w:b w:val="0"/>
          <w:sz w:val="20"/>
          <w:lang w:val="en-US"/>
        </w:rPr>
        <w:t>was</w:t>
      </w:r>
      <w:r w:rsidRPr="00E370C5">
        <w:rPr>
          <w:rFonts w:ascii="Arial" w:hAnsi="Arial" w:cs="Arial"/>
          <w:b w:val="0"/>
          <w:sz w:val="20"/>
          <w:lang w:val="en-US"/>
        </w:rPr>
        <w:t xml:space="preserve"> discussed. Based on the discussion, we have following observations and proposals.</w:t>
      </w:r>
    </w:p>
    <w:p w14:paraId="032C5492" w14:textId="266BA611" w:rsidR="008C53E3" w:rsidRPr="00E370C5" w:rsidRDefault="008C53E3" w:rsidP="008C53E3">
      <w:pPr>
        <w:pStyle w:val="LGTdoc1"/>
        <w:spacing w:beforeLines="0" w:before="120" w:after="120" w:afterAutospacing="0"/>
        <w:rPr>
          <w:rFonts w:ascii="Arial" w:hAnsi="Arial" w:cs="Arial"/>
          <w:sz w:val="22"/>
          <w:szCs w:val="22"/>
          <w:lang w:val="en-US"/>
        </w:rPr>
      </w:pPr>
      <w:r w:rsidRPr="00E370C5">
        <w:rPr>
          <w:rFonts w:ascii="Arial" w:hAnsi="Arial" w:cs="Arial"/>
          <w:sz w:val="22"/>
          <w:szCs w:val="22"/>
          <w:lang w:val="en-US"/>
        </w:rPr>
        <w:t>Observation 1: It is quite necessary to flexibly control the scope of each multicast/broadcast message.</w:t>
      </w:r>
    </w:p>
    <w:p w14:paraId="7C85D11B" w14:textId="0ACE95AC" w:rsidR="008C53E3" w:rsidRPr="00E370C5" w:rsidRDefault="008C53E3" w:rsidP="008C53E3">
      <w:pPr>
        <w:pStyle w:val="LGTdoc1"/>
        <w:spacing w:beforeLines="0" w:before="120" w:after="120" w:afterAutospacing="0"/>
        <w:rPr>
          <w:rFonts w:ascii="Arial" w:hAnsi="Arial" w:cs="Arial"/>
          <w:sz w:val="22"/>
          <w:szCs w:val="22"/>
          <w:lang w:val="en-US"/>
        </w:rPr>
      </w:pPr>
      <w:r w:rsidRPr="00E370C5">
        <w:rPr>
          <w:rFonts w:ascii="Arial" w:hAnsi="Arial" w:cs="Arial"/>
          <w:sz w:val="22"/>
          <w:szCs w:val="22"/>
          <w:lang w:val="en-US"/>
        </w:rPr>
        <w:t>Observation 2: It is not feasible to each vehicle UE to report its geometrical coordinate, e.g. a longitude-latitude pair, especially for fast moving vehicle UE’s.</w:t>
      </w:r>
    </w:p>
    <w:p w14:paraId="527EC85F" w14:textId="3BBA12DB" w:rsidR="008C53E3" w:rsidRPr="00E370C5" w:rsidRDefault="008C53E3" w:rsidP="008C53E3">
      <w:pPr>
        <w:pStyle w:val="LGTdoc1"/>
        <w:spacing w:beforeLines="0" w:before="120" w:after="120" w:afterAutospacing="0"/>
        <w:rPr>
          <w:rFonts w:ascii="Arial" w:hAnsi="Arial" w:cs="Arial"/>
          <w:sz w:val="22"/>
          <w:szCs w:val="22"/>
          <w:lang w:val="en-US"/>
        </w:rPr>
      </w:pPr>
      <w:r w:rsidRPr="00E370C5">
        <w:rPr>
          <w:rFonts w:ascii="Arial" w:hAnsi="Arial" w:cs="Arial"/>
          <w:sz w:val="22"/>
          <w:szCs w:val="22"/>
          <w:lang w:val="en-US"/>
        </w:rPr>
        <w:t xml:space="preserve">Proposal 1: Each vehicle UE reports a list of </w:t>
      </w:r>
      <w:r w:rsidR="00583A9A" w:rsidRPr="00E370C5">
        <w:rPr>
          <w:rFonts w:ascii="Arial" w:hAnsi="Arial" w:cs="Arial"/>
          <w:sz w:val="22"/>
          <w:szCs w:val="22"/>
          <w:lang w:val="en-US"/>
        </w:rPr>
        <w:t xml:space="preserve">ID’s </w:t>
      </w:r>
      <w:r w:rsidRPr="00E370C5">
        <w:rPr>
          <w:rFonts w:ascii="Arial" w:hAnsi="Arial" w:cs="Arial"/>
          <w:sz w:val="22"/>
          <w:szCs w:val="22"/>
          <w:lang w:val="en-US"/>
        </w:rPr>
        <w:t>of its neighbors to its serving cell.</w:t>
      </w:r>
    </w:p>
    <w:p w14:paraId="5B7D511C" w14:textId="419F67E2" w:rsidR="00D93F54" w:rsidRPr="00E370C5" w:rsidRDefault="005C3514" w:rsidP="008C53E3">
      <w:pPr>
        <w:pStyle w:val="LGTdoc1"/>
        <w:spacing w:beforeLines="0" w:before="120" w:after="120" w:afterAutospacing="0"/>
        <w:rPr>
          <w:rFonts w:ascii="Arial" w:hAnsi="Arial" w:cs="Arial"/>
          <w:sz w:val="22"/>
          <w:szCs w:val="22"/>
          <w:lang w:val="en-US"/>
        </w:rPr>
      </w:pPr>
      <w:r w:rsidRPr="00E370C5">
        <w:rPr>
          <w:rFonts w:ascii="Arial" w:hAnsi="Arial" w:cs="Arial"/>
          <w:sz w:val="22"/>
          <w:szCs w:val="22"/>
          <w:lang w:val="en-US"/>
        </w:rPr>
        <w:t xml:space="preserve">Proposal 2: </w:t>
      </w:r>
      <w:r w:rsidR="00E370C5" w:rsidRPr="00E370C5">
        <w:rPr>
          <w:rFonts w:ascii="Arial" w:hAnsi="Arial" w:cs="Arial"/>
          <w:sz w:val="22"/>
          <w:szCs w:val="22"/>
          <w:lang w:val="en-US"/>
        </w:rPr>
        <w:t>Consider the above three options to avoid the unnecessary and inefficient large-scope broadcast/multicast.</w:t>
      </w:r>
    </w:p>
    <w:p w14:paraId="64D9D13B" w14:textId="719D75B6" w:rsidR="008C53E3" w:rsidRPr="00E370C5" w:rsidRDefault="008C53E3" w:rsidP="008C53E3">
      <w:pPr>
        <w:pStyle w:val="LGTdoc1"/>
        <w:spacing w:beforeLines="0" w:before="120" w:after="120" w:afterAutospacing="0"/>
        <w:rPr>
          <w:rFonts w:ascii="Arial" w:hAnsi="Arial" w:cs="Arial"/>
          <w:sz w:val="22"/>
          <w:szCs w:val="22"/>
          <w:lang w:val="en-US"/>
        </w:rPr>
      </w:pPr>
      <w:r w:rsidRPr="00E370C5">
        <w:rPr>
          <w:rFonts w:ascii="Arial" w:hAnsi="Arial" w:cs="Arial"/>
          <w:sz w:val="22"/>
          <w:szCs w:val="22"/>
          <w:lang w:val="en-US"/>
        </w:rPr>
        <w:t xml:space="preserve">Proposal </w:t>
      </w:r>
      <w:r w:rsidR="00583A9A" w:rsidRPr="00E370C5">
        <w:rPr>
          <w:rFonts w:ascii="Arial" w:hAnsi="Arial" w:cs="Arial"/>
          <w:sz w:val="22"/>
          <w:szCs w:val="22"/>
          <w:lang w:val="en-US"/>
        </w:rPr>
        <w:t>3</w:t>
      </w:r>
      <w:r w:rsidRPr="00E370C5">
        <w:rPr>
          <w:rFonts w:ascii="Arial" w:hAnsi="Arial" w:cs="Arial"/>
          <w:sz w:val="22"/>
          <w:szCs w:val="22"/>
          <w:lang w:val="en-US"/>
        </w:rPr>
        <w:t>: Consider to introduce a specific AS mechanism.</w:t>
      </w:r>
    </w:p>
    <w:p w14:paraId="1DBCB248" w14:textId="77777777" w:rsidR="004E2170" w:rsidRPr="00E370C5" w:rsidRDefault="004E2170" w:rsidP="00D60AE6">
      <w:pPr>
        <w:pStyle w:val="LGTdoc0"/>
        <w:spacing w:before="100" w:beforeAutospacing="1" w:afterLines="0" w:after="100" w:afterAutospacing="1" w:line="240" w:lineRule="auto"/>
        <w:rPr>
          <w:rFonts w:ascii="Arial" w:hAnsi="Arial" w:cs="Arial"/>
          <w:b/>
          <w:sz w:val="28"/>
          <w:szCs w:val="28"/>
          <w:lang w:val="en-US"/>
        </w:rPr>
      </w:pPr>
      <w:r w:rsidRPr="00E370C5">
        <w:rPr>
          <w:rFonts w:ascii="Arial" w:hAnsi="Arial" w:cs="Arial"/>
          <w:b/>
          <w:snapToGrid w:val="0"/>
          <w:kern w:val="0"/>
          <w:sz w:val="28"/>
          <w:szCs w:val="22"/>
          <w:lang w:val="en-US"/>
        </w:rPr>
        <w:t>References</w:t>
      </w:r>
    </w:p>
    <w:p w14:paraId="0F041618" w14:textId="286A7E49" w:rsidR="0099518D" w:rsidRDefault="0099518D" w:rsidP="00D60D27">
      <w:pPr>
        <w:pStyle w:val="af6"/>
        <w:numPr>
          <w:ilvl w:val="0"/>
          <w:numId w:val="6"/>
        </w:numPr>
        <w:tabs>
          <w:tab w:val="left" w:pos="284"/>
        </w:tabs>
        <w:ind w:leftChars="0" w:left="0" w:hanging="11"/>
        <w:rPr>
          <w:rFonts w:ascii="Times New Roman"/>
          <w:sz w:val="22"/>
          <w:szCs w:val="22"/>
          <w:lang w:val="en-GB"/>
        </w:rPr>
      </w:pPr>
      <w:bookmarkStart w:id="3" w:name="_Ref446416907"/>
      <w:bookmarkEnd w:id="0"/>
      <w:bookmarkEnd w:id="1"/>
      <w:r w:rsidRPr="00E370C5">
        <w:rPr>
          <w:rFonts w:ascii="Arial" w:hAnsi="Arial" w:cs="Arial"/>
          <w:sz w:val="22"/>
          <w:szCs w:val="22"/>
          <w:lang w:val="en-GB"/>
        </w:rPr>
        <w:t>R1-16</w:t>
      </w:r>
      <w:r w:rsidR="007545D8" w:rsidRPr="00E370C5">
        <w:rPr>
          <w:rFonts w:ascii="Arial" w:hAnsi="Arial" w:cs="Arial"/>
          <w:sz w:val="22"/>
          <w:szCs w:val="22"/>
          <w:lang w:val="en-GB"/>
        </w:rPr>
        <w:t>2058</w:t>
      </w:r>
      <w:r w:rsidRPr="00E370C5">
        <w:rPr>
          <w:rFonts w:ascii="Arial" w:hAnsi="Arial" w:cs="Arial"/>
          <w:sz w:val="22"/>
          <w:szCs w:val="22"/>
          <w:lang w:val="en-GB"/>
        </w:rPr>
        <w:t>, “</w:t>
      </w:r>
      <w:r w:rsidR="007545D8" w:rsidRPr="00E370C5">
        <w:rPr>
          <w:rFonts w:ascii="Arial" w:hAnsi="Arial" w:cs="Arial"/>
          <w:sz w:val="22"/>
          <w:szCs w:val="22"/>
          <w:lang w:val="en-GB"/>
        </w:rPr>
        <w:t>TP for TR 36.885</w:t>
      </w:r>
      <w:r w:rsidRPr="00E370C5">
        <w:rPr>
          <w:rFonts w:ascii="Arial" w:hAnsi="Arial" w:cs="Arial"/>
          <w:sz w:val="22"/>
          <w:szCs w:val="22"/>
          <w:lang w:val="en-GB"/>
        </w:rPr>
        <w:t xml:space="preserve">”, </w:t>
      </w:r>
      <w:r w:rsidR="007545D8" w:rsidRPr="00E370C5">
        <w:rPr>
          <w:rFonts w:ascii="Arial" w:hAnsi="Arial" w:cs="Arial"/>
          <w:sz w:val="22"/>
          <w:szCs w:val="22"/>
          <w:lang w:val="en-GB"/>
        </w:rPr>
        <w:t>St. Julian’s, Malta, February 15~19, 2016</w:t>
      </w:r>
      <w:r w:rsidRPr="00E370C5">
        <w:rPr>
          <w:rFonts w:ascii="Arial" w:hAnsi="Arial" w:cs="Arial"/>
          <w:sz w:val="22"/>
          <w:szCs w:val="22"/>
          <w:lang w:val="en-GB"/>
        </w:rPr>
        <w:t>.</w:t>
      </w:r>
      <w:bookmarkEnd w:id="3"/>
    </w:p>
    <w:sectPr w:rsidR="0099518D" w:rsidSect="00CE3757">
      <w:footerReference w:type="even" r:id="rId8"/>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1A59B9" w14:textId="77777777" w:rsidR="009F7F6C" w:rsidRDefault="009F7F6C">
      <w:r>
        <w:separator/>
      </w:r>
    </w:p>
  </w:endnote>
  <w:endnote w:type="continuationSeparator" w:id="0">
    <w:p w14:paraId="31E0EA1D" w14:textId="77777777" w:rsidR="009F7F6C" w:rsidRDefault="009F7F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Dotum">
    <w:altName w:val="돋움"/>
    <w:panose1 w:val="020B0600000101010101"/>
    <w:charset w:val="81"/>
    <w:family w:val="modern"/>
    <w:notTrueType/>
    <w:pitch w:val="fixed"/>
    <w:sig w:usb0="00000001" w:usb1="0906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MS Gothic">
    <w:altName w:val="ＭＳ ゴシック"/>
    <w:panose1 w:val="020B06090702050802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仿宋_GB2312">
    <w:altName w:val="仿宋"/>
    <w:charset w:val="86"/>
    <w:family w:val="modern"/>
    <w:pitch w:val="fixed"/>
    <w:sig w:usb0="800002BF" w:usb1="38CF7CFA"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ED31FD" w14:textId="77777777" w:rsidR="009E7DA8" w:rsidRDefault="009E7DA8">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14:paraId="32A3B7A3" w14:textId="77777777" w:rsidR="009E7DA8" w:rsidRDefault="009E7DA8">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59455C" w14:textId="77777777" w:rsidR="009F7F6C" w:rsidRDefault="009F7F6C">
      <w:r>
        <w:separator/>
      </w:r>
    </w:p>
  </w:footnote>
  <w:footnote w:type="continuationSeparator" w:id="0">
    <w:p w14:paraId="747D685C" w14:textId="77777777" w:rsidR="009F7F6C" w:rsidRDefault="009F7F6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C11D79"/>
    <w:multiLevelType w:val="hybridMultilevel"/>
    <w:tmpl w:val="4AC0280E"/>
    <w:lvl w:ilvl="0" w:tplc="1A48C580">
      <w:start w:val="2"/>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EA522B"/>
    <w:multiLevelType w:val="hybridMultilevel"/>
    <w:tmpl w:val="1F2E6946"/>
    <w:lvl w:ilvl="0" w:tplc="04090001">
      <w:start w:val="1"/>
      <w:numFmt w:val="bullet"/>
      <w:lvlText w:val=""/>
      <w:lvlJc w:val="left"/>
      <w:pPr>
        <w:ind w:left="567" w:hanging="207"/>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093153"/>
    <w:multiLevelType w:val="hybridMultilevel"/>
    <w:tmpl w:val="E31A148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8F07AE"/>
    <w:multiLevelType w:val="hybridMultilevel"/>
    <w:tmpl w:val="236076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6F2DBA"/>
    <w:multiLevelType w:val="hybridMultilevel"/>
    <w:tmpl w:val="3B50FA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AC9A26CC">
      <w:numFmt w:val="bullet"/>
      <w:lvlText w:val="•"/>
      <w:lvlJc w:val="left"/>
      <w:pPr>
        <w:ind w:left="3105" w:hanging="1305"/>
      </w:pPr>
      <w:rPr>
        <w:rFonts w:ascii="Batang" w:eastAsia="Batang" w:hAnsi="Batang" w:cs="Times New Roman" w:hint="eastAsia"/>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406AC3"/>
    <w:multiLevelType w:val="hybridMultilevel"/>
    <w:tmpl w:val="06425B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195565"/>
    <w:multiLevelType w:val="hybridMultilevel"/>
    <w:tmpl w:val="06425B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0CC7166"/>
    <w:multiLevelType w:val="hybridMultilevel"/>
    <w:tmpl w:val="D81AF7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0441EE"/>
    <w:multiLevelType w:val="hybridMultilevel"/>
    <w:tmpl w:val="0DCC9652"/>
    <w:lvl w:ilvl="0" w:tplc="F362A1F2">
      <w:start w:val="3"/>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AB427B"/>
    <w:multiLevelType w:val="hybridMultilevel"/>
    <w:tmpl w:val="236076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1" w15:restartNumberingAfterBreak="0">
    <w:nsid w:val="2BED54A7"/>
    <w:multiLevelType w:val="hybridMultilevel"/>
    <w:tmpl w:val="236076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138780A"/>
    <w:multiLevelType w:val="hybridMultilevel"/>
    <w:tmpl w:val="F2347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F0552E"/>
    <w:multiLevelType w:val="multilevel"/>
    <w:tmpl w:val="3D8C9CDC"/>
    <w:lvl w:ilvl="0">
      <w:start w:val="5"/>
      <w:numFmt w:val="decimal"/>
      <w:pStyle w:val="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3A587504"/>
    <w:multiLevelType w:val="hybridMultilevel"/>
    <w:tmpl w:val="06425B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DF05CD9"/>
    <w:multiLevelType w:val="hybridMultilevel"/>
    <w:tmpl w:val="55F2BAEE"/>
    <w:lvl w:ilvl="0" w:tplc="DCB0EFD0">
      <w:start w:val="1"/>
      <w:numFmt w:val="bullet"/>
      <w:lvlText w:val="–"/>
      <w:lvlJc w:val="left"/>
      <w:pPr>
        <w:tabs>
          <w:tab w:val="num" w:pos="360"/>
        </w:tabs>
        <w:ind w:left="360" w:hanging="360"/>
      </w:pPr>
      <w:rPr>
        <w:rFonts w:ascii="Arial" w:hAnsi="Arial" w:hint="default"/>
      </w:rPr>
    </w:lvl>
    <w:lvl w:ilvl="1" w:tplc="88E64FCE">
      <w:start w:val="1"/>
      <w:numFmt w:val="bullet"/>
      <w:lvlText w:val="–"/>
      <w:lvlJc w:val="left"/>
      <w:pPr>
        <w:tabs>
          <w:tab w:val="num" w:pos="1080"/>
        </w:tabs>
        <w:ind w:left="1080" w:hanging="360"/>
      </w:pPr>
      <w:rPr>
        <w:rFonts w:ascii="Arial" w:hAnsi="Arial" w:hint="default"/>
      </w:rPr>
    </w:lvl>
    <w:lvl w:ilvl="2" w:tplc="1E203B68">
      <w:start w:val="1"/>
      <w:numFmt w:val="bullet"/>
      <w:lvlText w:val="–"/>
      <w:lvlJc w:val="left"/>
      <w:pPr>
        <w:tabs>
          <w:tab w:val="num" w:pos="1800"/>
        </w:tabs>
        <w:ind w:left="1800" w:hanging="360"/>
      </w:pPr>
      <w:rPr>
        <w:rFonts w:ascii="Arial" w:hAnsi="Arial" w:hint="default"/>
      </w:rPr>
    </w:lvl>
    <w:lvl w:ilvl="3" w:tplc="95069946">
      <w:start w:val="1"/>
      <w:numFmt w:val="bullet"/>
      <w:lvlText w:val="–"/>
      <w:lvlJc w:val="left"/>
      <w:pPr>
        <w:tabs>
          <w:tab w:val="num" w:pos="2520"/>
        </w:tabs>
        <w:ind w:left="2520" w:hanging="360"/>
      </w:pPr>
      <w:rPr>
        <w:rFonts w:ascii="Arial" w:hAnsi="Arial" w:hint="default"/>
      </w:rPr>
    </w:lvl>
    <w:lvl w:ilvl="4" w:tplc="B2BC6300" w:tentative="1">
      <w:start w:val="1"/>
      <w:numFmt w:val="bullet"/>
      <w:lvlText w:val="–"/>
      <w:lvlJc w:val="left"/>
      <w:pPr>
        <w:tabs>
          <w:tab w:val="num" w:pos="3240"/>
        </w:tabs>
        <w:ind w:left="3240" w:hanging="360"/>
      </w:pPr>
      <w:rPr>
        <w:rFonts w:ascii="Arial" w:hAnsi="Arial" w:hint="default"/>
      </w:rPr>
    </w:lvl>
    <w:lvl w:ilvl="5" w:tplc="5BD8FC08" w:tentative="1">
      <w:start w:val="1"/>
      <w:numFmt w:val="bullet"/>
      <w:lvlText w:val="–"/>
      <w:lvlJc w:val="left"/>
      <w:pPr>
        <w:tabs>
          <w:tab w:val="num" w:pos="3960"/>
        </w:tabs>
        <w:ind w:left="3960" w:hanging="360"/>
      </w:pPr>
      <w:rPr>
        <w:rFonts w:ascii="Arial" w:hAnsi="Arial" w:hint="default"/>
      </w:rPr>
    </w:lvl>
    <w:lvl w:ilvl="6" w:tplc="844CD62A" w:tentative="1">
      <w:start w:val="1"/>
      <w:numFmt w:val="bullet"/>
      <w:lvlText w:val="–"/>
      <w:lvlJc w:val="left"/>
      <w:pPr>
        <w:tabs>
          <w:tab w:val="num" w:pos="4680"/>
        </w:tabs>
        <w:ind w:left="4680" w:hanging="360"/>
      </w:pPr>
      <w:rPr>
        <w:rFonts w:ascii="Arial" w:hAnsi="Arial" w:hint="default"/>
      </w:rPr>
    </w:lvl>
    <w:lvl w:ilvl="7" w:tplc="95E05E50" w:tentative="1">
      <w:start w:val="1"/>
      <w:numFmt w:val="bullet"/>
      <w:lvlText w:val="–"/>
      <w:lvlJc w:val="left"/>
      <w:pPr>
        <w:tabs>
          <w:tab w:val="num" w:pos="5400"/>
        </w:tabs>
        <w:ind w:left="5400" w:hanging="360"/>
      </w:pPr>
      <w:rPr>
        <w:rFonts w:ascii="Arial" w:hAnsi="Arial" w:hint="default"/>
      </w:rPr>
    </w:lvl>
    <w:lvl w:ilvl="8" w:tplc="8C2CE5C4"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3FD20E15"/>
    <w:multiLevelType w:val="hybridMultilevel"/>
    <w:tmpl w:val="A3126966"/>
    <w:lvl w:ilvl="0" w:tplc="82A44DF8">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0897B43"/>
    <w:multiLevelType w:val="hybridMultilevel"/>
    <w:tmpl w:val="87CADE6A"/>
    <w:lvl w:ilvl="0" w:tplc="B6DA77C0">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5FA4C1B"/>
    <w:multiLevelType w:val="hybridMultilevel"/>
    <w:tmpl w:val="87C8A5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7BB1D6B"/>
    <w:multiLevelType w:val="hybridMultilevel"/>
    <w:tmpl w:val="A3126966"/>
    <w:lvl w:ilvl="0" w:tplc="82A44DF8">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7DC7B4B"/>
    <w:multiLevelType w:val="hybridMultilevel"/>
    <w:tmpl w:val="023C1A7A"/>
    <w:lvl w:ilvl="0" w:tplc="FEBE4C4E">
      <w:start w:val="1"/>
      <w:numFmt w:val="decimal"/>
      <w:lvlText w:val="%1."/>
      <w:lvlJc w:val="left"/>
      <w:pPr>
        <w:ind w:left="720" w:hanging="360"/>
      </w:pPr>
      <w:rPr>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9754C20"/>
    <w:multiLevelType w:val="hybridMultilevel"/>
    <w:tmpl w:val="FDFAF1B2"/>
    <w:lvl w:ilvl="0" w:tplc="B25AD708">
      <w:start w:val="1"/>
      <w:numFmt w:val="lowerLetter"/>
      <w:lvlText w:val="(%1)"/>
      <w:lvlJc w:val="left"/>
      <w:pPr>
        <w:ind w:left="720" w:hanging="360"/>
      </w:pPr>
      <w:rPr>
        <w:rFonts w:hint="default"/>
        <w:sz w:val="2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BED76BA"/>
    <w:multiLevelType w:val="hybridMultilevel"/>
    <w:tmpl w:val="3766A71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3035AA2"/>
    <w:multiLevelType w:val="multilevel"/>
    <w:tmpl w:val="A3EAC5E6"/>
    <w:lvl w:ilvl="0">
      <w:start w:val="1"/>
      <w:numFmt w:val="decimal"/>
      <w:lvlText w:val="%1."/>
      <w:lvlJc w:val="left"/>
      <w:pPr>
        <w:tabs>
          <w:tab w:val="num" w:pos="425"/>
        </w:tabs>
        <w:ind w:left="425" w:hanging="425"/>
      </w:pPr>
      <w:rPr>
        <w:rFonts w:hint="default"/>
        <w:b/>
        <w:sz w:val="28"/>
        <w:szCs w:val="28"/>
      </w:rPr>
    </w:lvl>
    <w:lvl w:ilvl="1">
      <w:start w:val="1"/>
      <w:numFmt w:val="decimal"/>
      <w:lvlText w:val="%1.%2."/>
      <w:lvlJc w:val="left"/>
      <w:pPr>
        <w:tabs>
          <w:tab w:val="num" w:pos="567"/>
        </w:tabs>
        <w:ind w:left="56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4" w15:restartNumberingAfterBreak="0">
    <w:nsid w:val="5E7751DB"/>
    <w:multiLevelType w:val="hybridMultilevel"/>
    <w:tmpl w:val="0AA8346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1985D92"/>
    <w:multiLevelType w:val="hybridMultilevel"/>
    <w:tmpl w:val="923A4D68"/>
    <w:lvl w:ilvl="0" w:tplc="10CE2868">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D9F3EE5"/>
    <w:multiLevelType w:val="hybridMultilevel"/>
    <w:tmpl w:val="4DDA08F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0D2660F"/>
    <w:multiLevelType w:val="hybridMultilevel"/>
    <w:tmpl w:val="11EA9A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AE876C0"/>
    <w:multiLevelType w:val="hybridMultilevel"/>
    <w:tmpl w:val="236076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D421B68"/>
    <w:multiLevelType w:val="hybridMultilevel"/>
    <w:tmpl w:val="163C68B2"/>
    <w:lvl w:ilvl="0" w:tplc="5D306924">
      <w:start w:val="1"/>
      <w:numFmt w:val="bullet"/>
      <w:pStyle w:val="a"/>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31" w15:restartNumberingAfterBreak="0">
    <w:nsid w:val="7D5F0ACC"/>
    <w:multiLevelType w:val="hybridMultilevel"/>
    <w:tmpl w:val="DAA0AA74"/>
    <w:lvl w:ilvl="0" w:tplc="A9444928">
      <w:start w:val="1"/>
      <w:numFmt w:val="bullet"/>
      <w:lvlText w:val="•"/>
      <w:lvlJc w:val="left"/>
      <w:pPr>
        <w:tabs>
          <w:tab w:val="num" w:pos="360"/>
        </w:tabs>
        <w:ind w:left="360" w:hanging="360"/>
      </w:pPr>
      <w:rPr>
        <w:rFonts w:ascii="Arial" w:hAnsi="Arial" w:hint="default"/>
      </w:rPr>
    </w:lvl>
    <w:lvl w:ilvl="1" w:tplc="FADC8092">
      <w:start w:val="939"/>
      <w:numFmt w:val="bullet"/>
      <w:lvlText w:val="–"/>
      <w:lvlJc w:val="left"/>
      <w:pPr>
        <w:tabs>
          <w:tab w:val="num" w:pos="1080"/>
        </w:tabs>
        <w:ind w:left="1080" w:hanging="360"/>
      </w:pPr>
      <w:rPr>
        <w:rFonts w:ascii="Arial" w:hAnsi="Arial" w:hint="default"/>
      </w:rPr>
    </w:lvl>
    <w:lvl w:ilvl="2" w:tplc="C7F20738">
      <w:start w:val="939"/>
      <w:numFmt w:val="bullet"/>
      <w:lvlText w:val="•"/>
      <w:lvlJc w:val="left"/>
      <w:pPr>
        <w:tabs>
          <w:tab w:val="num" w:pos="1800"/>
        </w:tabs>
        <w:ind w:left="1800" w:hanging="360"/>
      </w:pPr>
      <w:rPr>
        <w:rFonts w:ascii="Arial" w:hAnsi="Arial" w:hint="default"/>
      </w:rPr>
    </w:lvl>
    <w:lvl w:ilvl="3" w:tplc="652E0308">
      <w:start w:val="1"/>
      <w:numFmt w:val="bullet"/>
      <w:lvlText w:val="•"/>
      <w:lvlJc w:val="left"/>
      <w:pPr>
        <w:tabs>
          <w:tab w:val="num" w:pos="2520"/>
        </w:tabs>
        <w:ind w:left="2520" w:hanging="360"/>
      </w:pPr>
      <w:rPr>
        <w:rFonts w:ascii="Arial" w:hAnsi="Arial" w:hint="default"/>
      </w:rPr>
    </w:lvl>
    <w:lvl w:ilvl="4" w:tplc="A2981A70">
      <w:start w:val="1"/>
      <w:numFmt w:val="bullet"/>
      <w:lvlText w:val="•"/>
      <w:lvlJc w:val="left"/>
      <w:pPr>
        <w:tabs>
          <w:tab w:val="num" w:pos="3240"/>
        </w:tabs>
        <w:ind w:left="3240" w:hanging="360"/>
      </w:pPr>
      <w:rPr>
        <w:rFonts w:ascii="Arial" w:hAnsi="Arial" w:hint="default"/>
      </w:rPr>
    </w:lvl>
    <w:lvl w:ilvl="5" w:tplc="A07C1F9E">
      <w:start w:val="1"/>
      <w:numFmt w:val="bullet"/>
      <w:lvlText w:val="•"/>
      <w:lvlJc w:val="left"/>
      <w:pPr>
        <w:tabs>
          <w:tab w:val="num" w:pos="3960"/>
        </w:tabs>
        <w:ind w:left="3960" w:hanging="360"/>
      </w:pPr>
      <w:rPr>
        <w:rFonts w:ascii="Arial" w:hAnsi="Arial" w:hint="default"/>
      </w:rPr>
    </w:lvl>
    <w:lvl w:ilvl="6" w:tplc="41D26EF6" w:tentative="1">
      <w:start w:val="1"/>
      <w:numFmt w:val="bullet"/>
      <w:lvlText w:val="•"/>
      <w:lvlJc w:val="left"/>
      <w:pPr>
        <w:tabs>
          <w:tab w:val="num" w:pos="4680"/>
        </w:tabs>
        <w:ind w:left="4680" w:hanging="360"/>
      </w:pPr>
      <w:rPr>
        <w:rFonts w:ascii="Arial" w:hAnsi="Arial" w:hint="default"/>
      </w:rPr>
    </w:lvl>
    <w:lvl w:ilvl="7" w:tplc="4D227816" w:tentative="1">
      <w:start w:val="1"/>
      <w:numFmt w:val="bullet"/>
      <w:lvlText w:val="•"/>
      <w:lvlJc w:val="left"/>
      <w:pPr>
        <w:tabs>
          <w:tab w:val="num" w:pos="5400"/>
        </w:tabs>
        <w:ind w:left="5400" w:hanging="360"/>
      </w:pPr>
      <w:rPr>
        <w:rFonts w:ascii="Arial" w:hAnsi="Arial" w:hint="default"/>
      </w:rPr>
    </w:lvl>
    <w:lvl w:ilvl="8" w:tplc="7DB2893E" w:tentative="1">
      <w:start w:val="1"/>
      <w:numFmt w:val="bullet"/>
      <w:lvlText w:val="•"/>
      <w:lvlJc w:val="left"/>
      <w:pPr>
        <w:tabs>
          <w:tab w:val="num" w:pos="6120"/>
        </w:tabs>
        <w:ind w:left="6120" w:hanging="360"/>
      </w:pPr>
      <w:rPr>
        <w:rFonts w:ascii="Arial" w:hAnsi="Arial" w:hint="default"/>
      </w:rPr>
    </w:lvl>
  </w:abstractNum>
  <w:num w:numId="1">
    <w:abstractNumId w:val="13"/>
  </w:num>
  <w:num w:numId="2">
    <w:abstractNumId w:val="10"/>
  </w:num>
  <w:num w:numId="3">
    <w:abstractNumId w:val="23"/>
  </w:num>
  <w:num w:numId="4">
    <w:abstractNumId w:val="29"/>
  </w:num>
  <w:num w:numId="5">
    <w:abstractNumId w:val="30"/>
  </w:num>
  <w:num w:numId="6">
    <w:abstractNumId w:val="25"/>
  </w:num>
  <w:num w:numId="7">
    <w:abstractNumId w:val="20"/>
  </w:num>
  <w:num w:numId="8">
    <w:abstractNumId w:val="5"/>
  </w:num>
  <w:num w:numId="9">
    <w:abstractNumId w:val="6"/>
  </w:num>
  <w:num w:numId="10">
    <w:abstractNumId w:val="14"/>
  </w:num>
  <w:num w:numId="11">
    <w:abstractNumId w:val="8"/>
  </w:num>
  <w:num w:numId="12">
    <w:abstractNumId w:val="9"/>
  </w:num>
  <w:num w:numId="13">
    <w:abstractNumId w:val="3"/>
  </w:num>
  <w:num w:numId="14">
    <w:abstractNumId w:val="18"/>
  </w:num>
  <w:num w:numId="15">
    <w:abstractNumId w:val="28"/>
  </w:num>
  <w:num w:numId="16">
    <w:abstractNumId w:val="11"/>
  </w:num>
  <w:num w:numId="17">
    <w:abstractNumId w:val="17"/>
  </w:num>
  <w:num w:numId="18">
    <w:abstractNumId w:val="16"/>
  </w:num>
  <w:num w:numId="19">
    <w:abstractNumId w:val="7"/>
  </w:num>
  <w:num w:numId="20">
    <w:abstractNumId w:val="19"/>
  </w:num>
  <w:num w:numId="21">
    <w:abstractNumId w:val="21"/>
  </w:num>
  <w:num w:numId="22">
    <w:abstractNumId w:val="2"/>
  </w:num>
  <w:num w:numId="23">
    <w:abstractNumId w:val="22"/>
  </w:num>
  <w:num w:numId="24">
    <w:abstractNumId w:val="0"/>
  </w:num>
  <w:num w:numId="25">
    <w:abstractNumId w:val="12"/>
  </w:num>
  <w:num w:numId="26">
    <w:abstractNumId w:val="15"/>
  </w:num>
  <w:num w:numId="27">
    <w:abstractNumId w:val="31"/>
  </w:num>
  <w:num w:numId="28">
    <w:abstractNumId w:val="4"/>
  </w:num>
  <w:num w:numId="29">
    <w:abstractNumId w:val="27"/>
  </w:num>
  <w:num w:numId="30">
    <w:abstractNumId w:val="1"/>
  </w:num>
  <w:num w:numId="31">
    <w:abstractNumId w:val="24"/>
  </w:num>
  <w:num w:numId="32">
    <w:abstractNumId w:val="2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isplayBackgroundShape/>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urora:used-aurora" w:val="i:1"/>
  </w:docVars>
  <w:rsids>
    <w:rsidRoot w:val="00B44575"/>
    <w:rsid w:val="00000968"/>
    <w:rsid w:val="00000DC4"/>
    <w:rsid w:val="0000102D"/>
    <w:rsid w:val="0000200E"/>
    <w:rsid w:val="0000266C"/>
    <w:rsid w:val="00002F6A"/>
    <w:rsid w:val="000031B4"/>
    <w:rsid w:val="00004412"/>
    <w:rsid w:val="00004638"/>
    <w:rsid w:val="00004E0E"/>
    <w:rsid w:val="00005980"/>
    <w:rsid w:val="00005985"/>
    <w:rsid w:val="00006572"/>
    <w:rsid w:val="00006830"/>
    <w:rsid w:val="00006DF9"/>
    <w:rsid w:val="000072D1"/>
    <w:rsid w:val="00007711"/>
    <w:rsid w:val="00010F32"/>
    <w:rsid w:val="00011651"/>
    <w:rsid w:val="00011752"/>
    <w:rsid w:val="00011829"/>
    <w:rsid w:val="0001258E"/>
    <w:rsid w:val="000126C4"/>
    <w:rsid w:val="00012850"/>
    <w:rsid w:val="000129FA"/>
    <w:rsid w:val="00012BDE"/>
    <w:rsid w:val="00012E36"/>
    <w:rsid w:val="00012FDD"/>
    <w:rsid w:val="00013055"/>
    <w:rsid w:val="000131DA"/>
    <w:rsid w:val="00013C68"/>
    <w:rsid w:val="00013C6C"/>
    <w:rsid w:val="0001478A"/>
    <w:rsid w:val="0001549F"/>
    <w:rsid w:val="00015664"/>
    <w:rsid w:val="000158D1"/>
    <w:rsid w:val="0001612D"/>
    <w:rsid w:val="00016B13"/>
    <w:rsid w:val="000171D8"/>
    <w:rsid w:val="000173D4"/>
    <w:rsid w:val="00020522"/>
    <w:rsid w:val="00020A46"/>
    <w:rsid w:val="000213C7"/>
    <w:rsid w:val="00021F84"/>
    <w:rsid w:val="00022166"/>
    <w:rsid w:val="00022517"/>
    <w:rsid w:val="00022991"/>
    <w:rsid w:val="00022E14"/>
    <w:rsid w:val="00023BE1"/>
    <w:rsid w:val="0002413F"/>
    <w:rsid w:val="00024A45"/>
    <w:rsid w:val="00025065"/>
    <w:rsid w:val="00025124"/>
    <w:rsid w:val="00025449"/>
    <w:rsid w:val="00025779"/>
    <w:rsid w:val="00025ED3"/>
    <w:rsid w:val="00025EF9"/>
    <w:rsid w:val="00025F98"/>
    <w:rsid w:val="000260CD"/>
    <w:rsid w:val="00026860"/>
    <w:rsid w:val="00026D91"/>
    <w:rsid w:val="00026FF2"/>
    <w:rsid w:val="00027EBD"/>
    <w:rsid w:val="00030173"/>
    <w:rsid w:val="0003055F"/>
    <w:rsid w:val="00030CB5"/>
    <w:rsid w:val="0003110E"/>
    <w:rsid w:val="00032775"/>
    <w:rsid w:val="000327A6"/>
    <w:rsid w:val="00032898"/>
    <w:rsid w:val="00032D3D"/>
    <w:rsid w:val="00032FB9"/>
    <w:rsid w:val="000337CB"/>
    <w:rsid w:val="00034D06"/>
    <w:rsid w:val="0003506B"/>
    <w:rsid w:val="000358DA"/>
    <w:rsid w:val="00035927"/>
    <w:rsid w:val="000361D8"/>
    <w:rsid w:val="000366A1"/>
    <w:rsid w:val="00036B40"/>
    <w:rsid w:val="0004019E"/>
    <w:rsid w:val="000401DC"/>
    <w:rsid w:val="000407FE"/>
    <w:rsid w:val="00041274"/>
    <w:rsid w:val="000415AB"/>
    <w:rsid w:val="00041B42"/>
    <w:rsid w:val="00041D97"/>
    <w:rsid w:val="00041EA9"/>
    <w:rsid w:val="0004289F"/>
    <w:rsid w:val="0004330F"/>
    <w:rsid w:val="000439C8"/>
    <w:rsid w:val="000450D9"/>
    <w:rsid w:val="0004533D"/>
    <w:rsid w:val="00045CB0"/>
    <w:rsid w:val="00046061"/>
    <w:rsid w:val="000461D0"/>
    <w:rsid w:val="00046C16"/>
    <w:rsid w:val="000475D0"/>
    <w:rsid w:val="00050112"/>
    <w:rsid w:val="00050416"/>
    <w:rsid w:val="0005099F"/>
    <w:rsid w:val="00050EF0"/>
    <w:rsid w:val="00052B49"/>
    <w:rsid w:val="00052BBE"/>
    <w:rsid w:val="0005304C"/>
    <w:rsid w:val="0005351A"/>
    <w:rsid w:val="00053E56"/>
    <w:rsid w:val="00054AEE"/>
    <w:rsid w:val="00054B86"/>
    <w:rsid w:val="00054E5A"/>
    <w:rsid w:val="0005629B"/>
    <w:rsid w:val="0005684A"/>
    <w:rsid w:val="000568D7"/>
    <w:rsid w:val="00056C93"/>
    <w:rsid w:val="0005792C"/>
    <w:rsid w:val="00057C0C"/>
    <w:rsid w:val="00057ED8"/>
    <w:rsid w:val="00060196"/>
    <w:rsid w:val="00060BFE"/>
    <w:rsid w:val="00060C02"/>
    <w:rsid w:val="00061620"/>
    <w:rsid w:val="00061791"/>
    <w:rsid w:val="00062AA4"/>
    <w:rsid w:val="00063058"/>
    <w:rsid w:val="000639D7"/>
    <w:rsid w:val="00063FC8"/>
    <w:rsid w:val="00064460"/>
    <w:rsid w:val="00065FD0"/>
    <w:rsid w:val="00067931"/>
    <w:rsid w:val="0006795B"/>
    <w:rsid w:val="00067BBB"/>
    <w:rsid w:val="00071011"/>
    <w:rsid w:val="00071D4E"/>
    <w:rsid w:val="000723C7"/>
    <w:rsid w:val="000726D2"/>
    <w:rsid w:val="00072BF0"/>
    <w:rsid w:val="00072C30"/>
    <w:rsid w:val="00072C46"/>
    <w:rsid w:val="00073291"/>
    <w:rsid w:val="00073964"/>
    <w:rsid w:val="00073E69"/>
    <w:rsid w:val="00073F47"/>
    <w:rsid w:val="0007407D"/>
    <w:rsid w:val="00074BB4"/>
    <w:rsid w:val="0007545E"/>
    <w:rsid w:val="000755F5"/>
    <w:rsid w:val="000757E6"/>
    <w:rsid w:val="00075A24"/>
    <w:rsid w:val="00075E99"/>
    <w:rsid w:val="00076619"/>
    <w:rsid w:val="00077188"/>
    <w:rsid w:val="00077318"/>
    <w:rsid w:val="00080C08"/>
    <w:rsid w:val="00080D26"/>
    <w:rsid w:val="0008142A"/>
    <w:rsid w:val="000816ED"/>
    <w:rsid w:val="00081EB0"/>
    <w:rsid w:val="00081FA2"/>
    <w:rsid w:val="00081FEC"/>
    <w:rsid w:val="00082434"/>
    <w:rsid w:val="0008284D"/>
    <w:rsid w:val="00083802"/>
    <w:rsid w:val="00084BD1"/>
    <w:rsid w:val="000856B4"/>
    <w:rsid w:val="0008591D"/>
    <w:rsid w:val="00085A98"/>
    <w:rsid w:val="00086269"/>
    <w:rsid w:val="00090336"/>
    <w:rsid w:val="0009036A"/>
    <w:rsid w:val="000907E5"/>
    <w:rsid w:val="00090AE3"/>
    <w:rsid w:val="00091429"/>
    <w:rsid w:val="00091495"/>
    <w:rsid w:val="00092102"/>
    <w:rsid w:val="000927A3"/>
    <w:rsid w:val="00092F9D"/>
    <w:rsid w:val="00093234"/>
    <w:rsid w:val="000932BC"/>
    <w:rsid w:val="00094150"/>
    <w:rsid w:val="00094960"/>
    <w:rsid w:val="00094D71"/>
    <w:rsid w:val="00094F30"/>
    <w:rsid w:val="000958D0"/>
    <w:rsid w:val="00095BE6"/>
    <w:rsid w:val="00095F9F"/>
    <w:rsid w:val="00096AD9"/>
    <w:rsid w:val="000A0045"/>
    <w:rsid w:val="000A039C"/>
    <w:rsid w:val="000A05C2"/>
    <w:rsid w:val="000A06BD"/>
    <w:rsid w:val="000A113C"/>
    <w:rsid w:val="000A11A7"/>
    <w:rsid w:val="000A1325"/>
    <w:rsid w:val="000A16ED"/>
    <w:rsid w:val="000A2BEF"/>
    <w:rsid w:val="000A2FD1"/>
    <w:rsid w:val="000A35C5"/>
    <w:rsid w:val="000A39F4"/>
    <w:rsid w:val="000A41F4"/>
    <w:rsid w:val="000A492B"/>
    <w:rsid w:val="000A4B87"/>
    <w:rsid w:val="000A58BF"/>
    <w:rsid w:val="000A5DC7"/>
    <w:rsid w:val="000A62EA"/>
    <w:rsid w:val="000A6FEF"/>
    <w:rsid w:val="000A70E9"/>
    <w:rsid w:val="000B1425"/>
    <w:rsid w:val="000B223C"/>
    <w:rsid w:val="000B2552"/>
    <w:rsid w:val="000B26F4"/>
    <w:rsid w:val="000B2F82"/>
    <w:rsid w:val="000B39AA"/>
    <w:rsid w:val="000B3C4A"/>
    <w:rsid w:val="000B4437"/>
    <w:rsid w:val="000B476E"/>
    <w:rsid w:val="000B490D"/>
    <w:rsid w:val="000B4A88"/>
    <w:rsid w:val="000B4E9A"/>
    <w:rsid w:val="000B5023"/>
    <w:rsid w:val="000B5269"/>
    <w:rsid w:val="000B598A"/>
    <w:rsid w:val="000B5C84"/>
    <w:rsid w:val="000B5E17"/>
    <w:rsid w:val="000B5E5A"/>
    <w:rsid w:val="000B69C4"/>
    <w:rsid w:val="000B701D"/>
    <w:rsid w:val="000B759D"/>
    <w:rsid w:val="000B75B6"/>
    <w:rsid w:val="000B7B43"/>
    <w:rsid w:val="000B7E27"/>
    <w:rsid w:val="000B7EFD"/>
    <w:rsid w:val="000C03F8"/>
    <w:rsid w:val="000C0908"/>
    <w:rsid w:val="000C0BCF"/>
    <w:rsid w:val="000C1030"/>
    <w:rsid w:val="000C1345"/>
    <w:rsid w:val="000C16F0"/>
    <w:rsid w:val="000C2A55"/>
    <w:rsid w:val="000C2BA0"/>
    <w:rsid w:val="000C33A5"/>
    <w:rsid w:val="000C37FB"/>
    <w:rsid w:val="000C512C"/>
    <w:rsid w:val="000C5285"/>
    <w:rsid w:val="000C556B"/>
    <w:rsid w:val="000C5D1A"/>
    <w:rsid w:val="000C606B"/>
    <w:rsid w:val="000C62F8"/>
    <w:rsid w:val="000C6914"/>
    <w:rsid w:val="000C6F61"/>
    <w:rsid w:val="000C7A54"/>
    <w:rsid w:val="000C7D13"/>
    <w:rsid w:val="000C7E14"/>
    <w:rsid w:val="000C7E3A"/>
    <w:rsid w:val="000D01D9"/>
    <w:rsid w:val="000D06CC"/>
    <w:rsid w:val="000D107E"/>
    <w:rsid w:val="000D1762"/>
    <w:rsid w:val="000D1A19"/>
    <w:rsid w:val="000D1A96"/>
    <w:rsid w:val="000D227B"/>
    <w:rsid w:val="000D2579"/>
    <w:rsid w:val="000D2CCC"/>
    <w:rsid w:val="000D2D52"/>
    <w:rsid w:val="000D3253"/>
    <w:rsid w:val="000D3C72"/>
    <w:rsid w:val="000D3E29"/>
    <w:rsid w:val="000D4423"/>
    <w:rsid w:val="000D4832"/>
    <w:rsid w:val="000D4A13"/>
    <w:rsid w:val="000D4A67"/>
    <w:rsid w:val="000D4F16"/>
    <w:rsid w:val="000D5350"/>
    <w:rsid w:val="000D5ABC"/>
    <w:rsid w:val="000D5B2E"/>
    <w:rsid w:val="000D5E3C"/>
    <w:rsid w:val="000D6745"/>
    <w:rsid w:val="000D6E75"/>
    <w:rsid w:val="000D6F43"/>
    <w:rsid w:val="000D6F73"/>
    <w:rsid w:val="000D7577"/>
    <w:rsid w:val="000E08DE"/>
    <w:rsid w:val="000E09D6"/>
    <w:rsid w:val="000E0E85"/>
    <w:rsid w:val="000E25D0"/>
    <w:rsid w:val="000E29ED"/>
    <w:rsid w:val="000E2F7C"/>
    <w:rsid w:val="000E328F"/>
    <w:rsid w:val="000E3C9D"/>
    <w:rsid w:val="000E4B1E"/>
    <w:rsid w:val="000E5B44"/>
    <w:rsid w:val="000E5D5C"/>
    <w:rsid w:val="000E5F7E"/>
    <w:rsid w:val="000E5FEA"/>
    <w:rsid w:val="000E6B37"/>
    <w:rsid w:val="000E6BC6"/>
    <w:rsid w:val="000E6C94"/>
    <w:rsid w:val="000E72E5"/>
    <w:rsid w:val="000F0148"/>
    <w:rsid w:val="000F01AD"/>
    <w:rsid w:val="000F0420"/>
    <w:rsid w:val="000F1AB3"/>
    <w:rsid w:val="000F2618"/>
    <w:rsid w:val="000F2AA7"/>
    <w:rsid w:val="000F2ADB"/>
    <w:rsid w:val="000F2AE4"/>
    <w:rsid w:val="000F3E05"/>
    <w:rsid w:val="000F3EAE"/>
    <w:rsid w:val="000F4C32"/>
    <w:rsid w:val="000F50EB"/>
    <w:rsid w:val="000F55FA"/>
    <w:rsid w:val="000F62A9"/>
    <w:rsid w:val="000F764B"/>
    <w:rsid w:val="000F766D"/>
    <w:rsid w:val="000F7B1A"/>
    <w:rsid w:val="000F7B97"/>
    <w:rsid w:val="001004D7"/>
    <w:rsid w:val="00100591"/>
    <w:rsid w:val="00101657"/>
    <w:rsid w:val="00101CF6"/>
    <w:rsid w:val="001029DC"/>
    <w:rsid w:val="00102ADD"/>
    <w:rsid w:val="0010306F"/>
    <w:rsid w:val="001034C9"/>
    <w:rsid w:val="0010384D"/>
    <w:rsid w:val="00103AE1"/>
    <w:rsid w:val="0010582D"/>
    <w:rsid w:val="00106326"/>
    <w:rsid w:val="00106891"/>
    <w:rsid w:val="00106AE5"/>
    <w:rsid w:val="00106BB5"/>
    <w:rsid w:val="00106DA6"/>
    <w:rsid w:val="001073B9"/>
    <w:rsid w:val="0010769D"/>
    <w:rsid w:val="001114D2"/>
    <w:rsid w:val="0011172F"/>
    <w:rsid w:val="00111B37"/>
    <w:rsid w:val="00111DBD"/>
    <w:rsid w:val="0011283D"/>
    <w:rsid w:val="00112A9C"/>
    <w:rsid w:val="00112E95"/>
    <w:rsid w:val="00113297"/>
    <w:rsid w:val="00113492"/>
    <w:rsid w:val="00113FB8"/>
    <w:rsid w:val="00114DE5"/>
    <w:rsid w:val="0011590B"/>
    <w:rsid w:val="00115C7F"/>
    <w:rsid w:val="00116F93"/>
    <w:rsid w:val="00117F4B"/>
    <w:rsid w:val="001208F1"/>
    <w:rsid w:val="001213B7"/>
    <w:rsid w:val="001216F0"/>
    <w:rsid w:val="0012198F"/>
    <w:rsid w:val="00121C6D"/>
    <w:rsid w:val="001222A0"/>
    <w:rsid w:val="00122B7B"/>
    <w:rsid w:val="001230AF"/>
    <w:rsid w:val="00123208"/>
    <w:rsid w:val="001234BC"/>
    <w:rsid w:val="001235AD"/>
    <w:rsid w:val="00123953"/>
    <w:rsid w:val="00123CC5"/>
    <w:rsid w:val="00123D48"/>
    <w:rsid w:val="00123F88"/>
    <w:rsid w:val="00124099"/>
    <w:rsid w:val="001254AA"/>
    <w:rsid w:val="00125C69"/>
    <w:rsid w:val="00125DC9"/>
    <w:rsid w:val="00125FB9"/>
    <w:rsid w:val="00126D8B"/>
    <w:rsid w:val="00127118"/>
    <w:rsid w:val="001275FA"/>
    <w:rsid w:val="00127775"/>
    <w:rsid w:val="00130201"/>
    <w:rsid w:val="00130E1F"/>
    <w:rsid w:val="00130F1C"/>
    <w:rsid w:val="0013211E"/>
    <w:rsid w:val="001324CD"/>
    <w:rsid w:val="001325D6"/>
    <w:rsid w:val="00132C07"/>
    <w:rsid w:val="001333C2"/>
    <w:rsid w:val="0013358C"/>
    <w:rsid w:val="001339DE"/>
    <w:rsid w:val="00133B03"/>
    <w:rsid w:val="00133F41"/>
    <w:rsid w:val="00134096"/>
    <w:rsid w:val="00134B43"/>
    <w:rsid w:val="00136BCA"/>
    <w:rsid w:val="00136ED5"/>
    <w:rsid w:val="00137D00"/>
    <w:rsid w:val="001401AD"/>
    <w:rsid w:val="00141860"/>
    <w:rsid w:val="00143132"/>
    <w:rsid w:val="00143CB6"/>
    <w:rsid w:val="00144123"/>
    <w:rsid w:val="0014494E"/>
    <w:rsid w:val="00144F3A"/>
    <w:rsid w:val="001461F6"/>
    <w:rsid w:val="00146769"/>
    <w:rsid w:val="00147438"/>
    <w:rsid w:val="0014775B"/>
    <w:rsid w:val="001479B8"/>
    <w:rsid w:val="00147D5F"/>
    <w:rsid w:val="001505F1"/>
    <w:rsid w:val="0015080A"/>
    <w:rsid w:val="001512FC"/>
    <w:rsid w:val="001519B4"/>
    <w:rsid w:val="0015277A"/>
    <w:rsid w:val="001532F6"/>
    <w:rsid w:val="00153D82"/>
    <w:rsid w:val="001545C5"/>
    <w:rsid w:val="0015524F"/>
    <w:rsid w:val="00155250"/>
    <w:rsid w:val="0015541E"/>
    <w:rsid w:val="0015591D"/>
    <w:rsid w:val="00156547"/>
    <w:rsid w:val="0015674C"/>
    <w:rsid w:val="00156E1D"/>
    <w:rsid w:val="00156FDE"/>
    <w:rsid w:val="00157937"/>
    <w:rsid w:val="00157F66"/>
    <w:rsid w:val="001601F8"/>
    <w:rsid w:val="00160DF9"/>
    <w:rsid w:val="001620F5"/>
    <w:rsid w:val="00162F34"/>
    <w:rsid w:val="0016314C"/>
    <w:rsid w:val="001644D2"/>
    <w:rsid w:val="001648F9"/>
    <w:rsid w:val="00164904"/>
    <w:rsid w:val="00164C59"/>
    <w:rsid w:val="00164F21"/>
    <w:rsid w:val="001657C6"/>
    <w:rsid w:val="00165D0E"/>
    <w:rsid w:val="00166161"/>
    <w:rsid w:val="00166C15"/>
    <w:rsid w:val="00167220"/>
    <w:rsid w:val="00167636"/>
    <w:rsid w:val="00167BFA"/>
    <w:rsid w:val="00170050"/>
    <w:rsid w:val="00170186"/>
    <w:rsid w:val="0017041E"/>
    <w:rsid w:val="00170A8E"/>
    <w:rsid w:val="00170CBB"/>
    <w:rsid w:val="00171291"/>
    <w:rsid w:val="00171E0B"/>
    <w:rsid w:val="001721BA"/>
    <w:rsid w:val="00172424"/>
    <w:rsid w:val="00172472"/>
    <w:rsid w:val="001727B6"/>
    <w:rsid w:val="00172857"/>
    <w:rsid w:val="00172C7E"/>
    <w:rsid w:val="0017388C"/>
    <w:rsid w:val="00173989"/>
    <w:rsid w:val="00173C85"/>
    <w:rsid w:val="00173CFC"/>
    <w:rsid w:val="0017472F"/>
    <w:rsid w:val="00174E55"/>
    <w:rsid w:val="001758E5"/>
    <w:rsid w:val="00176136"/>
    <w:rsid w:val="00177520"/>
    <w:rsid w:val="00177DE5"/>
    <w:rsid w:val="001801E9"/>
    <w:rsid w:val="00180D28"/>
    <w:rsid w:val="00182B35"/>
    <w:rsid w:val="00183377"/>
    <w:rsid w:val="001834C2"/>
    <w:rsid w:val="0018384B"/>
    <w:rsid w:val="00183DF9"/>
    <w:rsid w:val="0018471F"/>
    <w:rsid w:val="00184E53"/>
    <w:rsid w:val="00185620"/>
    <w:rsid w:val="0018591D"/>
    <w:rsid w:val="001864D4"/>
    <w:rsid w:val="00186FE7"/>
    <w:rsid w:val="001914E2"/>
    <w:rsid w:val="00192A6A"/>
    <w:rsid w:val="00192EEF"/>
    <w:rsid w:val="0019322F"/>
    <w:rsid w:val="001933C2"/>
    <w:rsid w:val="00193423"/>
    <w:rsid w:val="001934DE"/>
    <w:rsid w:val="00193890"/>
    <w:rsid w:val="00193E24"/>
    <w:rsid w:val="00195106"/>
    <w:rsid w:val="00195407"/>
    <w:rsid w:val="0019547C"/>
    <w:rsid w:val="00195786"/>
    <w:rsid w:val="001966C1"/>
    <w:rsid w:val="001972E3"/>
    <w:rsid w:val="00197645"/>
    <w:rsid w:val="001A0326"/>
    <w:rsid w:val="001A0B2E"/>
    <w:rsid w:val="001A0B3B"/>
    <w:rsid w:val="001A1730"/>
    <w:rsid w:val="001A173F"/>
    <w:rsid w:val="001A18A6"/>
    <w:rsid w:val="001A1B82"/>
    <w:rsid w:val="001A1CFF"/>
    <w:rsid w:val="001A2161"/>
    <w:rsid w:val="001A2D9F"/>
    <w:rsid w:val="001A2EE5"/>
    <w:rsid w:val="001A37B4"/>
    <w:rsid w:val="001A45F5"/>
    <w:rsid w:val="001A47AA"/>
    <w:rsid w:val="001A4E98"/>
    <w:rsid w:val="001A5050"/>
    <w:rsid w:val="001A635A"/>
    <w:rsid w:val="001A7B30"/>
    <w:rsid w:val="001B03FE"/>
    <w:rsid w:val="001B07A9"/>
    <w:rsid w:val="001B1163"/>
    <w:rsid w:val="001B12FB"/>
    <w:rsid w:val="001B14DE"/>
    <w:rsid w:val="001B1BE8"/>
    <w:rsid w:val="001B2005"/>
    <w:rsid w:val="001B2189"/>
    <w:rsid w:val="001B35AE"/>
    <w:rsid w:val="001B4B99"/>
    <w:rsid w:val="001B5D46"/>
    <w:rsid w:val="001B63E8"/>
    <w:rsid w:val="001B6EB4"/>
    <w:rsid w:val="001C0266"/>
    <w:rsid w:val="001C0EE1"/>
    <w:rsid w:val="001C155E"/>
    <w:rsid w:val="001C1BDC"/>
    <w:rsid w:val="001C2384"/>
    <w:rsid w:val="001C28B0"/>
    <w:rsid w:val="001C2BBF"/>
    <w:rsid w:val="001C2DEA"/>
    <w:rsid w:val="001C311F"/>
    <w:rsid w:val="001C3BB5"/>
    <w:rsid w:val="001C3CEE"/>
    <w:rsid w:val="001C48AC"/>
    <w:rsid w:val="001C4DDA"/>
    <w:rsid w:val="001C515A"/>
    <w:rsid w:val="001C5DEF"/>
    <w:rsid w:val="001C6056"/>
    <w:rsid w:val="001C635D"/>
    <w:rsid w:val="001C63EF"/>
    <w:rsid w:val="001C6BAD"/>
    <w:rsid w:val="001C6EDF"/>
    <w:rsid w:val="001C7142"/>
    <w:rsid w:val="001C73A9"/>
    <w:rsid w:val="001D03B1"/>
    <w:rsid w:val="001D0E6A"/>
    <w:rsid w:val="001D105F"/>
    <w:rsid w:val="001D16C9"/>
    <w:rsid w:val="001D1929"/>
    <w:rsid w:val="001D2B66"/>
    <w:rsid w:val="001D3007"/>
    <w:rsid w:val="001D3882"/>
    <w:rsid w:val="001D5001"/>
    <w:rsid w:val="001D6345"/>
    <w:rsid w:val="001D6524"/>
    <w:rsid w:val="001D6AFD"/>
    <w:rsid w:val="001D7A70"/>
    <w:rsid w:val="001D7D89"/>
    <w:rsid w:val="001E0401"/>
    <w:rsid w:val="001E07CD"/>
    <w:rsid w:val="001E32AD"/>
    <w:rsid w:val="001E45F9"/>
    <w:rsid w:val="001E4785"/>
    <w:rsid w:val="001E4C61"/>
    <w:rsid w:val="001E5348"/>
    <w:rsid w:val="001E594F"/>
    <w:rsid w:val="001E6428"/>
    <w:rsid w:val="001E663B"/>
    <w:rsid w:val="001E6B43"/>
    <w:rsid w:val="001E6FBC"/>
    <w:rsid w:val="001E76C7"/>
    <w:rsid w:val="001F026B"/>
    <w:rsid w:val="001F04E2"/>
    <w:rsid w:val="001F1501"/>
    <w:rsid w:val="001F1F29"/>
    <w:rsid w:val="001F293F"/>
    <w:rsid w:val="001F2B8F"/>
    <w:rsid w:val="001F30DB"/>
    <w:rsid w:val="001F4802"/>
    <w:rsid w:val="001F5AC1"/>
    <w:rsid w:val="001F699A"/>
    <w:rsid w:val="001F6D85"/>
    <w:rsid w:val="001F7D84"/>
    <w:rsid w:val="0020060A"/>
    <w:rsid w:val="00200999"/>
    <w:rsid w:val="002012B1"/>
    <w:rsid w:val="00201ECD"/>
    <w:rsid w:val="00201FE1"/>
    <w:rsid w:val="002020D2"/>
    <w:rsid w:val="002021BE"/>
    <w:rsid w:val="00202BED"/>
    <w:rsid w:val="00202D7F"/>
    <w:rsid w:val="002030F6"/>
    <w:rsid w:val="00203F51"/>
    <w:rsid w:val="002043C3"/>
    <w:rsid w:val="002048A3"/>
    <w:rsid w:val="002068B6"/>
    <w:rsid w:val="0020738D"/>
    <w:rsid w:val="00207EF7"/>
    <w:rsid w:val="002100F5"/>
    <w:rsid w:val="00210E3A"/>
    <w:rsid w:val="0021213C"/>
    <w:rsid w:val="002124CB"/>
    <w:rsid w:val="00212654"/>
    <w:rsid w:val="00213D2C"/>
    <w:rsid w:val="00213F53"/>
    <w:rsid w:val="00213FAD"/>
    <w:rsid w:val="00214368"/>
    <w:rsid w:val="002148B8"/>
    <w:rsid w:val="00214F4B"/>
    <w:rsid w:val="002152B8"/>
    <w:rsid w:val="00216559"/>
    <w:rsid w:val="002165B0"/>
    <w:rsid w:val="00216F55"/>
    <w:rsid w:val="00217A0A"/>
    <w:rsid w:val="00217C21"/>
    <w:rsid w:val="00220356"/>
    <w:rsid w:val="002212FF"/>
    <w:rsid w:val="00221442"/>
    <w:rsid w:val="0022152C"/>
    <w:rsid w:val="0022168B"/>
    <w:rsid w:val="00221912"/>
    <w:rsid w:val="00221F50"/>
    <w:rsid w:val="00222229"/>
    <w:rsid w:val="002229D3"/>
    <w:rsid w:val="00222F9D"/>
    <w:rsid w:val="00223EE5"/>
    <w:rsid w:val="00223F3D"/>
    <w:rsid w:val="00224333"/>
    <w:rsid w:val="002247CB"/>
    <w:rsid w:val="0022562C"/>
    <w:rsid w:val="00226B6E"/>
    <w:rsid w:val="002272EF"/>
    <w:rsid w:val="00230720"/>
    <w:rsid w:val="00230AC2"/>
    <w:rsid w:val="00231152"/>
    <w:rsid w:val="0023172E"/>
    <w:rsid w:val="00231CF2"/>
    <w:rsid w:val="00231E8A"/>
    <w:rsid w:val="00232119"/>
    <w:rsid w:val="00232750"/>
    <w:rsid w:val="00233914"/>
    <w:rsid w:val="00233EAF"/>
    <w:rsid w:val="0023477F"/>
    <w:rsid w:val="00234D3F"/>
    <w:rsid w:val="0023543C"/>
    <w:rsid w:val="002363AF"/>
    <w:rsid w:val="002367BD"/>
    <w:rsid w:val="00236DB9"/>
    <w:rsid w:val="00237121"/>
    <w:rsid w:val="00237B0A"/>
    <w:rsid w:val="00237D68"/>
    <w:rsid w:val="00240434"/>
    <w:rsid w:val="0024106C"/>
    <w:rsid w:val="002412B9"/>
    <w:rsid w:val="0024215B"/>
    <w:rsid w:val="00242291"/>
    <w:rsid w:val="002424D6"/>
    <w:rsid w:val="002428D5"/>
    <w:rsid w:val="00242BA9"/>
    <w:rsid w:val="0024331B"/>
    <w:rsid w:val="002434BA"/>
    <w:rsid w:val="002438E4"/>
    <w:rsid w:val="00243CDC"/>
    <w:rsid w:val="00243F48"/>
    <w:rsid w:val="00244592"/>
    <w:rsid w:val="00245741"/>
    <w:rsid w:val="00245A17"/>
    <w:rsid w:val="00246180"/>
    <w:rsid w:val="00246396"/>
    <w:rsid w:val="00246710"/>
    <w:rsid w:val="002503CB"/>
    <w:rsid w:val="002505C1"/>
    <w:rsid w:val="00251087"/>
    <w:rsid w:val="0025153F"/>
    <w:rsid w:val="002518C8"/>
    <w:rsid w:val="00251914"/>
    <w:rsid w:val="00251924"/>
    <w:rsid w:val="00252DB6"/>
    <w:rsid w:val="00253046"/>
    <w:rsid w:val="00253F76"/>
    <w:rsid w:val="002545FE"/>
    <w:rsid w:val="00254A47"/>
    <w:rsid w:val="00254F02"/>
    <w:rsid w:val="00255DF4"/>
    <w:rsid w:val="00256919"/>
    <w:rsid w:val="002571B5"/>
    <w:rsid w:val="00257437"/>
    <w:rsid w:val="00257C03"/>
    <w:rsid w:val="0026108D"/>
    <w:rsid w:val="0026115C"/>
    <w:rsid w:val="00261288"/>
    <w:rsid w:val="00261E35"/>
    <w:rsid w:val="0026276D"/>
    <w:rsid w:val="0026286E"/>
    <w:rsid w:val="0026293D"/>
    <w:rsid w:val="002630F8"/>
    <w:rsid w:val="0026337D"/>
    <w:rsid w:val="00263EED"/>
    <w:rsid w:val="002643AC"/>
    <w:rsid w:val="00266083"/>
    <w:rsid w:val="00266917"/>
    <w:rsid w:val="00267BAA"/>
    <w:rsid w:val="00267BDB"/>
    <w:rsid w:val="00267DBC"/>
    <w:rsid w:val="0027000D"/>
    <w:rsid w:val="00270681"/>
    <w:rsid w:val="002714BA"/>
    <w:rsid w:val="00271BF1"/>
    <w:rsid w:val="002721CD"/>
    <w:rsid w:val="002722CD"/>
    <w:rsid w:val="002727B2"/>
    <w:rsid w:val="00272897"/>
    <w:rsid w:val="0027330D"/>
    <w:rsid w:val="0027339B"/>
    <w:rsid w:val="002740A0"/>
    <w:rsid w:val="00274566"/>
    <w:rsid w:val="002745C9"/>
    <w:rsid w:val="002748A3"/>
    <w:rsid w:val="00275113"/>
    <w:rsid w:val="00276BE0"/>
    <w:rsid w:val="0027786F"/>
    <w:rsid w:val="00280560"/>
    <w:rsid w:val="00280F2A"/>
    <w:rsid w:val="002828AB"/>
    <w:rsid w:val="00282C5B"/>
    <w:rsid w:val="00283428"/>
    <w:rsid w:val="0028347A"/>
    <w:rsid w:val="00284289"/>
    <w:rsid w:val="00284560"/>
    <w:rsid w:val="00285603"/>
    <w:rsid w:val="00285A43"/>
    <w:rsid w:val="00285FD7"/>
    <w:rsid w:val="0028692B"/>
    <w:rsid w:val="00286B0A"/>
    <w:rsid w:val="00286B44"/>
    <w:rsid w:val="002870DA"/>
    <w:rsid w:val="00287433"/>
    <w:rsid w:val="00287858"/>
    <w:rsid w:val="00287E65"/>
    <w:rsid w:val="00287EA5"/>
    <w:rsid w:val="00290B54"/>
    <w:rsid w:val="0029122E"/>
    <w:rsid w:val="00291307"/>
    <w:rsid w:val="002921F7"/>
    <w:rsid w:val="0029353F"/>
    <w:rsid w:val="00293775"/>
    <w:rsid w:val="0029419F"/>
    <w:rsid w:val="00294265"/>
    <w:rsid w:val="00297FA5"/>
    <w:rsid w:val="002A032E"/>
    <w:rsid w:val="002A03D0"/>
    <w:rsid w:val="002A05DD"/>
    <w:rsid w:val="002A1A31"/>
    <w:rsid w:val="002A1F88"/>
    <w:rsid w:val="002A2196"/>
    <w:rsid w:val="002A2264"/>
    <w:rsid w:val="002A2742"/>
    <w:rsid w:val="002A32BF"/>
    <w:rsid w:val="002A3558"/>
    <w:rsid w:val="002A4D8E"/>
    <w:rsid w:val="002A5B20"/>
    <w:rsid w:val="002A6613"/>
    <w:rsid w:val="002A73FE"/>
    <w:rsid w:val="002A79C3"/>
    <w:rsid w:val="002B0087"/>
    <w:rsid w:val="002B052C"/>
    <w:rsid w:val="002B0DE3"/>
    <w:rsid w:val="002B1B66"/>
    <w:rsid w:val="002B1BF1"/>
    <w:rsid w:val="002B1F14"/>
    <w:rsid w:val="002B1F58"/>
    <w:rsid w:val="002B223B"/>
    <w:rsid w:val="002B243D"/>
    <w:rsid w:val="002B30DB"/>
    <w:rsid w:val="002B3308"/>
    <w:rsid w:val="002B3C5C"/>
    <w:rsid w:val="002B4151"/>
    <w:rsid w:val="002B5558"/>
    <w:rsid w:val="002B5BB2"/>
    <w:rsid w:val="002B65CE"/>
    <w:rsid w:val="002B6E6F"/>
    <w:rsid w:val="002B6FFA"/>
    <w:rsid w:val="002C0AAA"/>
    <w:rsid w:val="002C0DCC"/>
    <w:rsid w:val="002C13AA"/>
    <w:rsid w:val="002C17F1"/>
    <w:rsid w:val="002C18EB"/>
    <w:rsid w:val="002C1B6A"/>
    <w:rsid w:val="002C261F"/>
    <w:rsid w:val="002C2C8A"/>
    <w:rsid w:val="002C309E"/>
    <w:rsid w:val="002C47F0"/>
    <w:rsid w:val="002C4B5A"/>
    <w:rsid w:val="002C659B"/>
    <w:rsid w:val="002C6BF6"/>
    <w:rsid w:val="002C720F"/>
    <w:rsid w:val="002D0503"/>
    <w:rsid w:val="002D071C"/>
    <w:rsid w:val="002D146E"/>
    <w:rsid w:val="002D14AD"/>
    <w:rsid w:val="002D15B0"/>
    <w:rsid w:val="002D1C71"/>
    <w:rsid w:val="002D1D1E"/>
    <w:rsid w:val="002D1E13"/>
    <w:rsid w:val="002D2902"/>
    <w:rsid w:val="002D2D2C"/>
    <w:rsid w:val="002D2F22"/>
    <w:rsid w:val="002D3788"/>
    <w:rsid w:val="002D3A7F"/>
    <w:rsid w:val="002D3BCB"/>
    <w:rsid w:val="002D4162"/>
    <w:rsid w:val="002D4C4A"/>
    <w:rsid w:val="002D4CA6"/>
    <w:rsid w:val="002D4D6D"/>
    <w:rsid w:val="002D5057"/>
    <w:rsid w:val="002D60AD"/>
    <w:rsid w:val="002D667F"/>
    <w:rsid w:val="002D7505"/>
    <w:rsid w:val="002E0097"/>
    <w:rsid w:val="002E01CF"/>
    <w:rsid w:val="002E02DB"/>
    <w:rsid w:val="002E0308"/>
    <w:rsid w:val="002E0F8D"/>
    <w:rsid w:val="002E0FEB"/>
    <w:rsid w:val="002E223E"/>
    <w:rsid w:val="002E2E1A"/>
    <w:rsid w:val="002E2E7C"/>
    <w:rsid w:val="002E31BD"/>
    <w:rsid w:val="002E3F8B"/>
    <w:rsid w:val="002E5B24"/>
    <w:rsid w:val="002E658A"/>
    <w:rsid w:val="002E716C"/>
    <w:rsid w:val="002E7DAB"/>
    <w:rsid w:val="002F0093"/>
    <w:rsid w:val="002F066D"/>
    <w:rsid w:val="002F0A5A"/>
    <w:rsid w:val="002F0D70"/>
    <w:rsid w:val="002F16A6"/>
    <w:rsid w:val="002F16E9"/>
    <w:rsid w:val="002F19D8"/>
    <w:rsid w:val="002F1EF6"/>
    <w:rsid w:val="002F228C"/>
    <w:rsid w:val="002F2389"/>
    <w:rsid w:val="002F29D6"/>
    <w:rsid w:val="002F3972"/>
    <w:rsid w:val="002F473E"/>
    <w:rsid w:val="002F5AC8"/>
    <w:rsid w:val="002F5F6B"/>
    <w:rsid w:val="002F6240"/>
    <w:rsid w:val="002F62DE"/>
    <w:rsid w:val="002F6B54"/>
    <w:rsid w:val="003002FF"/>
    <w:rsid w:val="00301385"/>
    <w:rsid w:val="00301561"/>
    <w:rsid w:val="00301C75"/>
    <w:rsid w:val="00301D5F"/>
    <w:rsid w:val="003026EE"/>
    <w:rsid w:val="00303F71"/>
    <w:rsid w:val="0030514E"/>
    <w:rsid w:val="0030573C"/>
    <w:rsid w:val="0030591D"/>
    <w:rsid w:val="00305B8C"/>
    <w:rsid w:val="00305DD8"/>
    <w:rsid w:val="00307827"/>
    <w:rsid w:val="0030792E"/>
    <w:rsid w:val="00310401"/>
    <w:rsid w:val="00310B0C"/>
    <w:rsid w:val="00311383"/>
    <w:rsid w:val="003122A0"/>
    <w:rsid w:val="00312342"/>
    <w:rsid w:val="00312379"/>
    <w:rsid w:val="003129E1"/>
    <w:rsid w:val="003132BA"/>
    <w:rsid w:val="003139F2"/>
    <w:rsid w:val="003145A2"/>
    <w:rsid w:val="00314FD4"/>
    <w:rsid w:val="00315208"/>
    <w:rsid w:val="003155D0"/>
    <w:rsid w:val="003163FF"/>
    <w:rsid w:val="00316891"/>
    <w:rsid w:val="003200DF"/>
    <w:rsid w:val="003209D1"/>
    <w:rsid w:val="00320ACE"/>
    <w:rsid w:val="00320C0E"/>
    <w:rsid w:val="0032132D"/>
    <w:rsid w:val="0032246C"/>
    <w:rsid w:val="0032309A"/>
    <w:rsid w:val="003232EE"/>
    <w:rsid w:val="00323677"/>
    <w:rsid w:val="00324072"/>
    <w:rsid w:val="00324699"/>
    <w:rsid w:val="00324D17"/>
    <w:rsid w:val="00324D7B"/>
    <w:rsid w:val="00324EE1"/>
    <w:rsid w:val="0032524A"/>
    <w:rsid w:val="00326342"/>
    <w:rsid w:val="003265FF"/>
    <w:rsid w:val="00326882"/>
    <w:rsid w:val="00331094"/>
    <w:rsid w:val="00331555"/>
    <w:rsid w:val="00331672"/>
    <w:rsid w:val="0033313A"/>
    <w:rsid w:val="003333E7"/>
    <w:rsid w:val="00334046"/>
    <w:rsid w:val="0033466D"/>
    <w:rsid w:val="00334DDE"/>
    <w:rsid w:val="0033520C"/>
    <w:rsid w:val="00335772"/>
    <w:rsid w:val="0033590B"/>
    <w:rsid w:val="00336A2C"/>
    <w:rsid w:val="00336FB8"/>
    <w:rsid w:val="003371FB"/>
    <w:rsid w:val="00337279"/>
    <w:rsid w:val="00337503"/>
    <w:rsid w:val="003377EF"/>
    <w:rsid w:val="00337A25"/>
    <w:rsid w:val="003401AA"/>
    <w:rsid w:val="00342861"/>
    <w:rsid w:val="003429BD"/>
    <w:rsid w:val="00342CDE"/>
    <w:rsid w:val="00343347"/>
    <w:rsid w:val="0034391C"/>
    <w:rsid w:val="00344152"/>
    <w:rsid w:val="00344327"/>
    <w:rsid w:val="003446B3"/>
    <w:rsid w:val="00346305"/>
    <w:rsid w:val="00346F6C"/>
    <w:rsid w:val="00347A47"/>
    <w:rsid w:val="00350271"/>
    <w:rsid w:val="0035053E"/>
    <w:rsid w:val="00350AD4"/>
    <w:rsid w:val="00350F9C"/>
    <w:rsid w:val="0035104D"/>
    <w:rsid w:val="00351FC9"/>
    <w:rsid w:val="00352254"/>
    <w:rsid w:val="0035276E"/>
    <w:rsid w:val="0035370E"/>
    <w:rsid w:val="00354C2F"/>
    <w:rsid w:val="00354D7F"/>
    <w:rsid w:val="00355537"/>
    <w:rsid w:val="00355647"/>
    <w:rsid w:val="00356459"/>
    <w:rsid w:val="003567E4"/>
    <w:rsid w:val="003605F6"/>
    <w:rsid w:val="00360604"/>
    <w:rsid w:val="003609F4"/>
    <w:rsid w:val="00360F98"/>
    <w:rsid w:val="0036105C"/>
    <w:rsid w:val="003611CD"/>
    <w:rsid w:val="00361290"/>
    <w:rsid w:val="00362094"/>
    <w:rsid w:val="003624A5"/>
    <w:rsid w:val="00362797"/>
    <w:rsid w:val="00362F36"/>
    <w:rsid w:val="003630E1"/>
    <w:rsid w:val="00363A69"/>
    <w:rsid w:val="00363C0A"/>
    <w:rsid w:val="003645D7"/>
    <w:rsid w:val="0036468F"/>
    <w:rsid w:val="00365432"/>
    <w:rsid w:val="00365F58"/>
    <w:rsid w:val="00366212"/>
    <w:rsid w:val="0036680A"/>
    <w:rsid w:val="00366A96"/>
    <w:rsid w:val="00367144"/>
    <w:rsid w:val="003678A5"/>
    <w:rsid w:val="00370545"/>
    <w:rsid w:val="0037057B"/>
    <w:rsid w:val="003708F8"/>
    <w:rsid w:val="00370A76"/>
    <w:rsid w:val="003710C5"/>
    <w:rsid w:val="003713A1"/>
    <w:rsid w:val="003719CD"/>
    <w:rsid w:val="00371F51"/>
    <w:rsid w:val="0037209F"/>
    <w:rsid w:val="003723B3"/>
    <w:rsid w:val="003728D5"/>
    <w:rsid w:val="00372B76"/>
    <w:rsid w:val="00372D5C"/>
    <w:rsid w:val="00372E4D"/>
    <w:rsid w:val="003734DE"/>
    <w:rsid w:val="0037350F"/>
    <w:rsid w:val="00373ED3"/>
    <w:rsid w:val="00374462"/>
    <w:rsid w:val="003744CD"/>
    <w:rsid w:val="00374540"/>
    <w:rsid w:val="00376109"/>
    <w:rsid w:val="00376419"/>
    <w:rsid w:val="00376643"/>
    <w:rsid w:val="00376A08"/>
    <w:rsid w:val="00376FBB"/>
    <w:rsid w:val="003773EE"/>
    <w:rsid w:val="003777F7"/>
    <w:rsid w:val="0038038F"/>
    <w:rsid w:val="003804EE"/>
    <w:rsid w:val="0038054A"/>
    <w:rsid w:val="003818DA"/>
    <w:rsid w:val="003819AC"/>
    <w:rsid w:val="0038258B"/>
    <w:rsid w:val="00383DDF"/>
    <w:rsid w:val="00383FC8"/>
    <w:rsid w:val="003841B1"/>
    <w:rsid w:val="00384556"/>
    <w:rsid w:val="0038469B"/>
    <w:rsid w:val="00385047"/>
    <w:rsid w:val="00385205"/>
    <w:rsid w:val="00385451"/>
    <w:rsid w:val="00385E7C"/>
    <w:rsid w:val="00386903"/>
    <w:rsid w:val="00387047"/>
    <w:rsid w:val="00387D85"/>
    <w:rsid w:val="00387F6C"/>
    <w:rsid w:val="0039037A"/>
    <w:rsid w:val="00390C0D"/>
    <w:rsid w:val="00391000"/>
    <w:rsid w:val="00391E36"/>
    <w:rsid w:val="00392754"/>
    <w:rsid w:val="00393026"/>
    <w:rsid w:val="00393575"/>
    <w:rsid w:val="003935B2"/>
    <w:rsid w:val="00393F05"/>
    <w:rsid w:val="00394229"/>
    <w:rsid w:val="003942CD"/>
    <w:rsid w:val="003945F0"/>
    <w:rsid w:val="003952AA"/>
    <w:rsid w:val="00395564"/>
    <w:rsid w:val="00395930"/>
    <w:rsid w:val="00395AED"/>
    <w:rsid w:val="00395BB4"/>
    <w:rsid w:val="00396BE9"/>
    <w:rsid w:val="00397219"/>
    <w:rsid w:val="00397BF4"/>
    <w:rsid w:val="003A0639"/>
    <w:rsid w:val="003A10A6"/>
    <w:rsid w:val="003A1463"/>
    <w:rsid w:val="003A197A"/>
    <w:rsid w:val="003A2081"/>
    <w:rsid w:val="003A3219"/>
    <w:rsid w:val="003A3467"/>
    <w:rsid w:val="003A375B"/>
    <w:rsid w:val="003A404A"/>
    <w:rsid w:val="003A4CC4"/>
    <w:rsid w:val="003A56FC"/>
    <w:rsid w:val="003A5981"/>
    <w:rsid w:val="003A67FF"/>
    <w:rsid w:val="003A70A5"/>
    <w:rsid w:val="003A7230"/>
    <w:rsid w:val="003B0691"/>
    <w:rsid w:val="003B12E9"/>
    <w:rsid w:val="003B1D50"/>
    <w:rsid w:val="003B2029"/>
    <w:rsid w:val="003B2639"/>
    <w:rsid w:val="003B2659"/>
    <w:rsid w:val="003B2B12"/>
    <w:rsid w:val="003B2D74"/>
    <w:rsid w:val="003B345F"/>
    <w:rsid w:val="003B34F1"/>
    <w:rsid w:val="003B443A"/>
    <w:rsid w:val="003B4D37"/>
    <w:rsid w:val="003B4E01"/>
    <w:rsid w:val="003B5A7E"/>
    <w:rsid w:val="003B643A"/>
    <w:rsid w:val="003B665E"/>
    <w:rsid w:val="003B7204"/>
    <w:rsid w:val="003B72A7"/>
    <w:rsid w:val="003B73F0"/>
    <w:rsid w:val="003B787C"/>
    <w:rsid w:val="003B7BF0"/>
    <w:rsid w:val="003C0691"/>
    <w:rsid w:val="003C0D87"/>
    <w:rsid w:val="003C173A"/>
    <w:rsid w:val="003C1BD7"/>
    <w:rsid w:val="003C1C3C"/>
    <w:rsid w:val="003C1D5C"/>
    <w:rsid w:val="003C1E51"/>
    <w:rsid w:val="003C2382"/>
    <w:rsid w:val="003C2680"/>
    <w:rsid w:val="003C2909"/>
    <w:rsid w:val="003C2ABE"/>
    <w:rsid w:val="003C2B7B"/>
    <w:rsid w:val="003C2C8C"/>
    <w:rsid w:val="003C2E00"/>
    <w:rsid w:val="003C33D1"/>
    <w:rsid w:val="003C3A54"/>
    <w:rsid w:val="003C3DDA"/>
    <w:rsid w:val="003C4F54"/>
    <w:rsid w:val="003C629E"/>
    <w:rsid w:val="003C6362"/>
    <w:rsid w:val="003C6984"/>
    <w:rsid w:val="003C6DAF"/>
    <w:rsid w:val="003C7733"/>
    <w:rsid w:val="003C7A81"/>
    <w:rsid w:val="003D060A"/>
    <w:rsid w:val="003D0850"/>
    <w:rsid w:val="003D0A95"/>
    <w:rsid w:val="003D0CCC"/>
    <w:rsid w:val="003D0D43"/>
    <w:rsid w:val="003D1282"/>
    <w:rsid w:val="003D17FB"/>
    <w:rsid w:val="003D1834"/>
    <w:rsid w:val="003D3477"/>
    <w:rsid w:val="003D3FE0"/>
    <w:rsid w:val="003D3FFA"/>
    <w:rsid w:val="003D4458"/>
    <w:rsid w:val="003D4543"/>
    <w:rsid w:val="003D47EE"/>
    <w:rsid w:val="003D6C7D"/>
    <w:rsid w:val="003D731B"/>
    <w:rsid w:val="003D7DCB"/>
    <w:rsid w:val="003E0ACF"/>
    <w:rsid w:val="003E0BE3"/>
    <w:rsid w:val="003E124A"/>
    <w:rsid w:val="003E1B8C"/>
    <w:rsid w:val="003E1C11"/>
    <w:rsid w:val="003E2342"/>
    <w:rsid w:val="003E2492"/>
    <w:rsid w:val="003E325B"/>
    <w:rsid w:val="003E3BDE"/>
    <w:rsid w:val="003E3C31"/>
    <w:rsid w:val="003E3C74"/>
    <w:rsid w:val="003E432A"/>
    <w:rsid w:val="003E4542"/>
    <w:rsid w:val="003E53B1"/>
    <w:rsid w:val="003E54D5"/>
    <w:rsid w:val="003E5BA5"/>
    <w:rsid w:val="003E5D8B"/>
    <w:rsid w:val="003E5DD6"/>
    <w:rsid w:val="003E64BF"/>
    <w:rsid w:val="003E6E7C"/>
    <w:rsid w:val="003E7132"/>
    <w:rsid w:val="003E7DF2"/>
    <w:rsid w:val="003F0907"/>
    <w:rsid w:val="003F09D5"/>
    <w:rsid w:val="003F0C30"/>
    <w:rsid w:val="003F1162"/>
    <w:rsid w:val="003F1D0B"/>
    <w:rsid w:val="003F294A"/>
    <w:rsid w:val="003F3040"/>
    <w:rsid w:val="003F36E8"/>
    <w:rsid w:val="003F3A36"/>
    <w:rsid w:val="003F3A97"/>
    <w:rsid w:val="003F4288"/>
    <w:rsid w:val="003F43B8"/>
    <w:rsid w:val="003F4E15"/>
    <w:rsid w:val="003F56E5"/>
    <w:rsid w:val="003F5896"/>
    <w:rsid w:val="003F58CE"/>
    <w:rsid w:val="003F7066"/>
    <w:rsid w:val="003F70A3"/>
    <w:rsid w:val="003F72CC"/>
    <w:rsid w:val="003F74C2"/>
    <w:rsid w:val="003F7A73"/>
    <w:rsid w:val="003F7AFC"/>
    <w:rsid w:val="003F7FE2"/>
    <w:rsid w:val="00400325"/>
    <w:rsid w:val="00400408"/>
    <w:rsid w:val="00400538"/>
    <w:rsid w:val="00400E43"/>
    <w:rsid w:val="004011E0"/>
    <w:rsid w:val="00401E83"/>
    <w:rsid w:val="00401F16"/>
    <w:rsid w:val="004023A4"/>
    <w:rsid w:val="00402A64"/>
    <w:rsid w:val="00403005"/>
    <w:rsid w:val="004033AA"/>
    <w:rsid w:val="00403D79"/>
    <w:rsid w:val="00404118"/>
    <w:rsid w:val="00404127"/>
    <w:rsid w:val="004053AC"/>
    <w:rsid w:val="004057D5"/>
    <w:rsid w:val="00406323"/>
    <w:rsid w:val="004067B7"/>
    <w:rsid w:val="00406DDA"/>
    <w:rsid w:val="00406E6A"/>
    <w:rsid w:val="00406F63"/>
    <w:rsid w:val="0040725B"/>
    <w:rsid w:val="004073B8"/>
    <w:rsid w:val="00407469"/>
    <w:rsid w:val="00407815"/>
    <w:rsid w:val="00407E80"/>
    <w:rsid w:val="00410028"/>
    <w:rsid w:val="004106D2"/>
    <w:rsid w:val="0041156A"/>
    <w:rsid w:val="00411B75"/>
    <w:rsid w:val="00411FFB"/>
    <w:rsid w:val="00412A0A"/>
    <w:rsid w:val="00412EF9"/>
    <w:rsid w:val="0041302A"/>
    <w:rsid w:val="004149FF"/>
    <w:rsid w:val="00415245"/>
    <w:rsid w:val="00416506"/>
    <w:rsid w:val="0041665E"/>
    <w:rsid w:val="00417110"/>
    <w:rsid w:val="00417518"/>
    <w:rsid w:val="00417A61"/>
    <w:rsid w:val="00422219"/>
    <w:rsid w:val="00422532"/>
    <w:rsid w:val="00423B80"/>
    <w:rsid w:val="00423E57"/>
    <w:rsid w:val="00423F42"/>
    <w:rsid w:val="0042436C"/>
    <w:rsid w:val="00424B4D"/>
    <w:rsid w:val="004255FF"/>
    <w:rsid w:val="00425C19"/>
    <w:rsid w:val="004260BE"/>
    <w:rsid w:val="00427409"/>
    <w:rsid w:val="0042740F"/>
    <w:rsid w:val="004303C3"/>
    <w:rsid w:val="0043086E"/>
    <w:rsid w:val="00430BC4"/>
    <w:rsid w:val="00432A85"/>
    <w:rsid w:val="00432C59"/>
    <w:rsid w:val="004335E4"/>
    <w:rsid w:val="004342DA"/>
    <w:rsid w:val="00434843"/>
    <w:rsid w:val="00435393"/>
    <w:rsid w:val="004357D8"/>
    <w:rsid w:val="0043582D"/>
    <w:rsid w:val="00435996"/>
    <w:rsid w:val="0043602F"/>
    <w:rsid w:val="00436185"/>
    <w:rsid w:val="0043695C"/>
    <w:rsid w:val="00436C75"/>
    <w:rsid w:val="00437006"/>
    <w:rsid w:val="00437250"/>
    <w:rsid w:val="004403ED"/>
    <w:rsid w:val="00440718"/>
    <w:rsid w:val="00440DEE"/>
    <w:rsid w:val="00440FDE"/>
    <w:rsid w:val="00441047"/>
    <w:rsid w:val="0044217A"/>
    <w:rsid w:val="00442994"/>
    <w:rsid w:val="004429C0"/>
    <w:rsid w:val="00442CCF"/>
    <w:rsid w:val="00442D51"/>
    <w:rsid w:val="0044309E"/>
    <w:rsid w:val="0044312A"/>
    <w:rsid w:val="004435F1"/>
    <w:rsid w:val="0044450C"/>
    <w:rsid w:val="004445E4"/>
    <w:rsid w:val="0044498C"/>
    <w:rsid w:val="00445581"/>
    <w:rsid w:val="00446B22"/>
    <w:rsid w:val="00446E29"/>
    <w:rsid w:val="004470AB"/>
    <w:rsid w:val="00447CF3"/>
    <w:rsid w:val="00447EFB"/>
    <w:rsid w:val="00450A52"/>
    <w:rsid w:val="00450E87"/>
    <w:rsid w:val="00451223"/>
    <w:rsid w:val="004512BA"/>
    <w:rsid w:val="004512C0"/>
    <w:rsid w:val="00451899"/>
    <w:rsid w:val="00451A23"/>
    <w:rsid w:val="004522B8"/>
    <w:rsid w:val="004523DB"/>
    <w:rsid w:val="00452986"/>
    <w:rsid w:val="00452D90"/>
    <w:rsid w:val="0045316F"/>
    <w:rsid w:val="00453AC3"/>
    <w:rsid w:val="00453D20"/>
    <w:rsid w:val="00454470"/>
    <w:rsid w:val="004547C3"/>
    <w:rsid w:val="004548D8"/>
    <w:rsid w:val="00454AF1"/>
    <w:rsid w:val="004553DD"/>
    <w:rsid w:val="0045587C"/>
    <w:rsid w:val="00455A9D"/>
    <w:rsid w:val="00456870"/>
    <w:rsid w:val="0045690A"/>
    <w:rsid w:val="00456929"/>
    <w:rsid w:val="00456BD0"/>
    <w:rsid w:val="0045714E"/>
    <w:rsid w:val="0046004A"/>
    <w:rsid w:val="0046100A"/>
    <w:rsid w:val="0046380C"/>
    <w:rsid w:val="00463ACE"/>
    <w:rsid w:val="00463D1B"/>
    <w:rsid w:val="0046417E"/>
    <w:rsid w:val="00465812"/>
    <w:rsid w:val="00465DF8"/>
    <w:rsid w:val="00466B0D"/>
    <w:rsid w:val="00467573"/>
    <w:rsid w:val="00467F58"/>
    <w:rsid w:val="00467F9A"/>
    <w:rsid w:val="0047001A"/>
    <w:rsid w:val="00471248"/>
    <w:rsid w:val="00471363"/>
    <w:rsid w:val="004717F9"/>
    <w:rsid w:val="00471A4E"/>
    <w:rsid w:val="004722C8"/>
    <w:rsid w:val="00473266"/>
    <w:rsid w:val="00473BCE"/>
    <w:rsid w:val="00473D07"/>
    <w:rsid w:val="0047442B"/>
    <w:rsid w:val="0047473C"/>
    <w:rsid w:val="00474A0F"/>
    <w:rsid w:val="00474B96"/>
    <w:rsid w:val="00475B4C"/>
    <w:rsid w:val="0047619E"/>
    <w:rsid w:val="004771A2"/>
    <w:rsid w:val="0047733E"/>
    <w:rsid w:val="00477E76"/>
    <w:rsid w:val="00480335"/>
    <w:rsid w:val="00480424"/>
    <w:rsid w:val="00480458"/>
    <w:rsid w:val="00481719"/>
    <w:rsid w:val="00481F90"/>
    <w:rsid w:val="0048219D"/>
    <w:rsid w:val="00482577"/>
    <w:rsid w:val="004825BB"/>
    <w:rsid w:val="00482F1C"/>
    <w:rsid w:val="00484911"/>
    <w:rsid w:val="00484CF3"/>
    <w:rsid w:val="00486682"/>
    <w:rsid w:val="004867EC"/>
    <w:rsid w:val="00486F30"/>
    <w:rsid w:val="00486F98"/>
    <w:rsid w:val="004874F3"/>
    <w:rsid w:val="00487845"/>
    <w:rsid w:val="00487E42"/>
    <w:rsid w:val="00487FC6"/>
    <w:rsid w:val="00490480"/>
    <w:rsid w:val="00491CAE"/>
    <w:rsid w:val="004923ED"/>
    <w:rsid w:val="0049272D"/>
    <w:rsid w:val="004927CA"/>
    <w:rsid w:val="00493C07"/>
    <w:rsid w:val="004946D1"/>
    <w:rsid w:val="0049542B"/>
    <w:rsid w:val="004958FA"/>
    <w:rsid w:val="00495C99"/>
    <w:rsid w:val="004961FB"/>
    <w:rsid w:val="004962CF"/>
    <w:rsid w:val="0049638E"/>
    <w:rsid w:val="00496654"/>
    <w:rsid w:val="004A16D0"/>
    <w:rsid w:val="004A1842"/>
    <w:rsid w:val="004A21CB"/>
    <w:rsid w:val="004A2577"/>
    <w:rsid w:val="004A2A88"/>
    <w:rsid w:val="004A2C9C"/>
    <w:rsid w:val="004A4620"/>
    <w:rsid w:val="004A47E7"/>
    <w:rsid w:val="004A482F"/>
    <w:rsid w:val="004A4AAF"/>
    <w:rsid w:val="004A4C43"/>
    <w:rsid w:val="004A5DF6"/>
    <w:rsid w:val="004A606A"/>
    <w:rsid w:val="004A6076"/>
    <w:rsid w:val="004A683D"/>
    <w:rsid w:val="004A79C3"/>
    <w:rsid w:val="004A7B80"/>
    <w:rsid w:val="004B117D"/>
    <w:rsid w:val="004B16D3"/>
    <w:rsid w:val="004B175F"/>
    <w:rsid w:val="004B1AD8"/>
    <w:rsid w:val="004B2827"/>
    <w:rsid w:val="004B3019"/>
    <w:rsid w:val="004B31F3"/>
    <w:rsid w:val="004B3557"/>
    <w:rsid w:val="004B3B5B"/>
    <w:rsid w:val="004B5713"/>
    <w:rsid w:val="004B6124"/>
    <w:rsid w:val="004B62E7"/>
    <w:rsid w:val="004B67EC"/>
    <w:rsid w:val="004B69D5"/>
    <w:rsid w:val="004B73AF"/>
    <w:rsid w:val="004B7C24"/>
    <w:rsid w:val="004B7F6C"/>
    <w:rsid w:val="004C046D"/>
    <w:rsid w:val="004C05AD"/>
    <w:rsid w:val="004C080D"/>
    <w:rsid w:val="004C0EA2"/>
    <w:rsid w:val="004C0F29"/>
    <w:rsid w:val="004C121A"/>
    <w:rsid w:val="004C12E0"/>
    <w:rsid w:val="004C1DA7"/>
    <w:rsid w:val="004C282C"/>
    <w:rsid w:val="004C3B23"/>
    <w:rsid w:val="004C3D3B"/>
    <w:rsid w:val="004C3FA1"/>
    <w:rsid w:val="004C4982"/>
    <w:rsid w:val="004C56EB"/>
    <w:rsid w:val="004C5784"/>
    <w:rsid w:val="004C5AD6"/>
    <w:rsid w:val="004C5ED1"/>
    <w:rsid w:val="004C62FF"/>
    <w:rsid w:val="004D0FC2"/>
    <w:rsid w:val="004D165F"/>
    <w:rsid w:val="004D17DE"/>
    <w:rsid w:val="004D20CF"/>
    <w:rsid w:val="004D22E1"/>
    <w:rsid w:val="004D2558"/>
    <w:rsid w:val="004D2762"/>
    <w:rsid w:val="004D30B3"/>
    <w:rsid w:val="004D3CA2"/>
    <w:rsid w:val="004D3E1D"/>
    <w:rsid w:val="004D4B30"/>
    <w:rsid w:val="004D5BCB"/>
    <w:rsid w:val="004D5C13"/>
    <w:rsid w:val="004D676D"/>
    <w:rsid w:val="004D6D58"/>
    <w:rsid w:val="004D76EE"/>
    <w:rsid w:val="004D7991"/>
    <w:rsid w:val="004D7CD9"/>
    <w:rsid w:val="004E03ED"/>
    <w:rsid w:val="004E089D"/>
    <w:rsid w:val="004E098E"/>
    <w:rsid w:val="004E113B"/>
    <w:rsid w:val="004E118B"/>
    <w:rsid w:val="004E1A85"/>
    <w:rsid w:val="004E2170"/>
    <w:rsid w:val="004E280B"/>
    <w:rsid w:val="004E2CF3"/>
    <w:rsid w:val="004E35C6"/>
    <w:rsid w:val="004E3B65"/>
    <w:rsid w:val="004E3CDB"/>
    <w:rsid w:val="004E437F"/>
    <w:rsid w:val="004E4491"/>
    <w:rsid w:val="004E4A3D"/>
    <w:rsid w:val="004E4F7E"/>
    <w:rsid w:val="004E5834"/>
    <w:rsid w:val="004E5B42"/>
    <w:rsid w:val="004E6438"/>
    <w:rsid w:val="004E6720"/>
    <w:rsid w:val="004E7251"/>
    <w:rsid w:val="004E77F1"/>
    <w:rsid w:val="004E7AED"/>
    <w:rsid w:val="004E7FFA"/>
    <w:rsid w:val="004F0515"/>
    <w:rsid w:val="004F069C"/>
    <w:rsid w:val="004F07A7"/>
    <w:rsid w:val="004F0D03"/>
    <w:rsid w:val="004F0DFF"/>
    <w:rsid w:val="004F183D"/>
    <w:rsid w:val="004F1CE6"/>
    <w:rsid w:val="004F1D1C"/>
    <w:rsid w:val="004F24D1"/>
    <w:rsid w:val="004F271A"/>
    <w:rsid w:val="004F287B"/>
    <w:rsid w:val="004F3582"/>
    <w:rsid w:val="004F40E1"/>
    <w:rsid w:val="004F417E"/>
    <w:rsid w:val="004F47D9"/>
    <w:rsid w:val="004F50FF"/>
    <w:rsid w:val="004F5463"/>
    <w:rsid w:val="004F5576"/>
    <w:rsid w:val="004F5AA0"/>
    <w:rsid w:val="004F6767"/>
    <w:rsid w:val="004F6DD0"/>
    <w:rsid w:val="00500EC4"/>
    <w:rsid w:val="00501154"/>
    <w:rsid w:val="0050127C"/>
    <w:rsid w:val="00501536"/>
    <w:rsid w:val="00501761"/>
    <w:rsid w:val="00502356"/>
    <w:rsid w:val="0050262F"/>
    <w:rsid w:val="0050277E"/>
    <w:rsid w:val="005027E4"/>
    <w:rsid w:val="00502976"/>
    <w:rsid w:val="00502C94"/>
    <w:rsid w:val="00502FCA"/>
    <w:rsid w:val="0050340E"/>
    <w:rsid w:val="00503F12"/>
    <w:rsid w:val="0050407A"/>
    <w:rsid w:val="00504C64"/>
    <w:rsid w:val="0050699D"/>
    <w:rsid w:val="00506C29"/>
    <w:rsid w:val="00506E69"/>
    <w:rsid w:val="00507C79"/>
    <w:rsid w:val="0051033C"/>
    <w:rsid w:val="005105C2"/>
    <w:rsid w:val="00510901"/>
    <w:rsid w:val="0051120D"/>
    <w:rsid w:val="00511D63"/>
    <w:rsid w:val="00512C55"/>
    <w:rsid w:val="0051498E"/>
    <w:rsid w:val="00514C72"/>
    <w:rsid w:val="00515374"/>
    <w:rsid w:val="00515B10"/>
    <w:rsid w:val="00515F29"/>
    <w:rsid w:val="00516072"/>
    <w:rsid w:val="00516384"/>
    <w:rsid w:val="00516509"/>
    <w:rsid w:val="005169D1"/>
    <w:rsid w:val="00516B47"/>
    <w:rsid w:val="00517956"/>
    <w:rsid w:val="00517D9B"/>
    <w:rsid w:val="00517E2B"/>
    <w:rsid w:val="0052154B"/>
    <w:rsid w:val="00521AEA"/>
    <w:rsid w:val="00521D89"/>
    <w:rsid w:val="00521FD9"/>
    <w:rsid w:val="005230FA"/>
    <w:rsid w:val="00524620"/>
    <w:rsid w:val="005246C5"/>
    <w:rsid w:val="00524E36"/>
    <w:rsid w:val="00525953"/>
    <w:rsid w:val="00525978"/>
    <w:rsid w:val="00526D7B"/>
    <w:rsid w:val="005279A5"/>
    <w:rsid w:val="00530235"/>
    <w:rsid w:val="005304CB"/>
    <w:rsid w:val="00530D1E"/>
    <w:rsid w:val="00530F9B"/>
    <w:rsid w:val="005311BD"/>
    <w:rsid w:val="00531B4F"/>
    <w:rsid w:val="00531C9C"/>
    <w:rsid w:val="005322CB"/>
    <w:rsid w:val="005323AD"/>
    <w:rsid w:val="005324E3"/>
    <w:rsid w:val="00532764"/>
    <w:rsid w:val="00532A1C"/>
    <w:rsid w:val="00533415"/>
    <w:rsid w:val="0053392C"/>
    <w:rsid w:val="00533B41"/>
    <w:rsid w:val="00533BE9"/>
    <w:rsid w:val="005349C5"/>
    <w:rsid w:val="00534B71"/>
    <w:rsid w:val="00534F1F"/>
    <w:rsid w:val="0053508D"/>
    <w:rsid w:val="00535DC4"/>
    <w:rsid w:val="00536242"/>
    <w:rsid w:val="00536B0D"/>
    <w:rsid w:val="00536E40"/>
    <w:rsid w:val="00537778"/>
    <w:rsid w:val="00537A79"/>
    <w:rsid w:val="00537B60"/>
    <w:rsid w:val="00537FD0"/>
    <w:rsid w:val="005410D4"/>
    <w:rsid w:val="00541403"/>
    <w:rsid w:val="005426AF"/>
    <w:rsid w:val="00542B74"/>
    <w:rsid w:val="00542E9D"/>
    <w:rsid w:val="00543B9E"/>
    <w:rsid w:val="00544B30"/>
    <w:rsid w:val="00544EFC"/>
    <w:rsid w:val="005456F2"/>
    <w:rsid w:val="00545FB0"/>
    <w:rsid w:val="00547516"/>
    <w:rsid w:val="00547798"/>
    <w:rsid w:val="00550011"/>
    <w:rsid w:val="00550114"/>
    <w:rsid w:val="005504A6"/>
    <w:rsid w:val="00550799"/>
    <w:rsid w:val="00550EF7"/>
    <w:rsid w:val="00551939"/>
    <w:rsid w:val="00551AE9"/>
    <w:rsid w:val="00551CD5"/>
    <w:rsid w:val="00551D9F"/>
    <w:rsid w:val="00553C1E"/>
    <w:rsid w:val="00553E91"/>
    <w:rsid w:val="0055424D"/>
    <w:rsid w:val="00554672"/>
    <w:rsid w:val="00555145"/>
    <w:rsid w:val="005560E9"/>
    <w:rsid w:val="005562CB"/>
    <w:rsid w:val="0055632C"/>
    <w:rsid w:val="005569C3"/>
    <w:rsid w:val="00556B5E"/>
    <w:rsid w:val="0055762A"/>
    <w:rsid w:val="00557D1E"/>
    <w:rsid w:val="0056043F"/>
    <w:rsid w:val="0056066C"/>
    <w:rsid w:val="005608BE"/>
    <w:rsid w:val="0056128D"/>
    <w:rsid w:val="0056176B"/>
    <w:rsid w:val="00561A1F"/>
    <w:rsid w:val="00561C3C"/>
    <w:rsid w:val="00561CB4"/>
    <w:rsid w:val="00562879"/>
    <w:rsid w:val="00562A56"/>
    <w:rsid w:val="00562CBA"/>
    <w:rsid w:val="00563010"/>
    <w:rsid w:val="00563203"/>
    <w:rsid w:val="00563275"/>
    <w:rsid w:val="0056379F"/>
    <w:rsid w:val="00563AC9"/>
    <w:rsid w:val="00563BBB"/>
    <w:rsid w:val="00563D99"/>
    <w:rsid w:val="00564DB1"/>
    <w:rsid w:val="005650BA"/>
    <w:rsid w:val="00565C40"/>
    <w:rsid w:val="0056647B"/>
    <w:rsid w:val="00566620"/>
    <w:rsid w:val="005678B4"/>
    <w:rsid w:val="00567F3D"/>
    <w:rsid w:val="00567FD5"/>
    <w:rsid w:val="005700C5"/>
    <w:rsid w:val="005702C6"/>
    <w:rsid w:val="00570486"/>
    <w:rsid w:val="00570961"/>
    <w:rsid w:val="00571348"/>
    <w:rsid w:val="00571C63"/>
    <w:rsid w:val="00572CBF"/>
    <w:rsid w:val="00573374"/>
    <w:rsid w:val="00573845"/>
    <w:rsid w:val="00573D17"/>
    <w:rsid w:val="0057536E"/>
    <w:rsid w:val="005758A8"/>
    <w:rsid w:val="00575C25"/>
    <w:rsid w:val="00576950"/>
    <w:rsid w:val="00576A17"/>
    <w:rsid w:val="00576A33"/>
    <w:rsid w:val="00576B2C"/>
    <w:rsid w:val="00576E88"/>
    <w:rsid w:val="00577076"/>
    <w:rsid w:val="005773E5"/>
    <w:rsid w:val="00577467"/>
    <w:rsid w:val="00577830"/>
    <w:rsid w:val="0058023D"/>
    <w:rsid w:val="00580315"/>
    <w:rsid w:val="00580F29"/>
    <w:rsid w:val="00581A24"/>
    <w:rsid w:val="00581A3C"/>
    <w:rsid w:val="00582C70"/>
    <w:rsid w:val="00582FBD"/>
    <w:rsid w:val="0058371D"/>
    <w:rsid w:val="00583897"/>
    <w:rsid w:val="00583983"/>
    <w:rsid w:val="00583A9A"/>
    <w:rsid w:val="00583EA8"/>
    <w:rsid w:val="00584464"/>
    <w:rsid w:val="00584812"/>
    <w:rsid w:val="005850D7"/>
    <w:rsid w:val="005851FC"/>
    <w:rsid w:val="0058523E"/>
    <w:rsid w:val="005858AD"/>
    <w:rsid w:val="00585A50"/>
    <w:rsid w:val="005866D0"/>
    <w:rsid w:val="0059070D"/>
    <w:rsid w:val="00590F80"/>
    <w:rsid w:val="00591ADA"/>
    <w:rsid w:val="00591F5F"/>
    <w:rsid w:val="00591FAC"/>
    <w:rsid w:val="00592550"/>
    <w:rsid w:val="00592C65"/>
    <w:rsid w:val="00592DF1"/>
    <w:rsid w:val="00592E3E"/>
    <w:rsid w:val="005939B3"/>
    <w:rsid w:val="00594F76"/>
    <w:rsid w:val="00595324"/>
    <w:rsid w:val="0059551E"/>
    <w:rsid w:val="00596D74"/>
    <w:rsid w:val="005970C8"/>
    <w:rsid w:val="005A009F"/>
    <w:rsid w:val="005A1102"/>
    <w:rsid w:val="005A1AF6"/>
    <w:rsid w:val="005A1E4A"/>
    <w:rsid w:val="005A2EC4"/>
    <w:rsid w:val="005A315E"/>
    <w:rsid w:val="005A3FC1"/>
    <w:rsid w:val="005A41F5"/>
    <w:rsid w:val="005A4499"/>
    <w:rsid w:val="005A47B7"/>
    <w:rsid w:val="005A4A00"/>
    <w:rsid w:val="005A50D3"/>
    <w:rsid w:val="005A552E"/>
    <w:rsid w:val="005A56D6"/>
    <w:rsid w:val="005A626F"/>
    <w:rsid w:val="005A74BF"/>
    <w:rsid w:val="005B0481"/>
    <w:rsid w:val="005B0707"/>
    <w:rsid w:val="005B0726"/>
    <w:rsid w:val="005B12D3"/>
    <w:rsid w:val="005B1864"/>
    <w:rsid w:val="005B211E"/>
    <w:rsid w:val="005B277F"/>
    <w:rsid w:val="005B2EE9"/>
    <w:rsid w:val="005B4F82"/>
    <w:rsid w:val="005B503F"/>
    <w:rsid w:val="005B5E55"/>
    <w:rsid w:val="005B6BF2"/>
    <w:rsid w:val="005B6D12"/>
    <w:rsid w:val="005B6EA2"/>
    <w:rsid w:val="005B7533"/>
    <w:rsid w:val="005B7BBD"/>
    <w:rsid w:val="005B7C6D"/>
    <w:rsid w:val="005B7CD7"/>
    <w:rsid w:val="005C01BE"/>
    <w:rsid w:val="005C0678"/>
    <w:rsid w:val="005C0894"/>
    <w:rsid w:val="005C0A2F"/>
    <w:rsid w:val="005C0B1A"/>
    <w:rsid w:val="005C1EBB"/>
    <w:rsid w:val="005C21A5"/>
    <w:rsid w:val="005C2216"/>
    <w:rsid w:val="005C2658"/>
    <w:rsid w:val="005C3514"/>
    <w:rsid w:val="005C3E54"/>
    <w:rsid w:val="005C478F"/>
    <w:rsid w:val="005C5609"/>
    <w:rsid w:val="005C566E"/>
    <w:rsid w:val="005C5DB3"/>
    <w:rsid w:val="005C630F"/>
    <w:rsid w:val="005C65CE"/>
    <w:rsid w:val="005C6C50"/>
    <w:rsid w:val="005C7D67"/>
    <w:rsid w:val="005C7E09"/>
    <w:rsid w:val="005D1466"/>
    <w:rsid w:val="005D1C24"/>
    <w:rsid w:val="005D21F6"/>
    <w:rsid w:val="005D2575"/>
    <w:rsid w:val="005D34D6"/>
    <w:rsid w:val="005D3F69"/>
    <w:rsid w:val="005D414C"/>
    <w:rsid w:val="005D44D7"/>
    <w:rsid w:val="005D49AF"/>
    <w:rsid w:val="005D53FA"/>
    <w:rsid w:val="005D5860"/>
    <w:rsid w:val="005D58B2"/>
    <w:rsid w:val="005D5E62"/>
    <w:rsid w:val="005D5F84"/>
    <w:rsid w:val="005D6302"/>
    <w:rsid w:val="005D63A7"/>
    <w:rsid w:val="005D649E"/>
    <w:rsid w:val="005D798D"/>
    <w:rsid w:val="005D7A11"/>
    <w:rsid w:val="005D7C2A"/>
    <w:rsid w:val="005D7C82"/>
    <w:rsid w:val="005E005F"/>
    <w:rsid w:val="005E1183"/>
    <w:rsid w:val="005E1384"/>
    <w:rsid w:val="005E1559"/>
    <w:rsid w:val="005E4418"/>
    <w:rsid w:val="005E46FC"/>
    <w:rsid w:val="005E4AE8"/>
    <w:rsid w:val="005E53A1"/>
    <w:rsid w:val="005E53DE"/>
    <w:rsid w:val="005E58C9"/>
    <w:rsid w:val="005E58EF"/>
    <w:rsid w:val="005E63A1"/>
    <w:rsid w:val="005E63CE"/>
    <w:rsid w:val="005E7271"/>
    <w:rsid w:val="005E78C1"/>
    <w:rsid w:val="005E7F79"/>
    <w:rsid w:val="005F1967"/>
    <w:rsid w:val="005F1FDA"/>
    <w:rsid w:val="005F270E"/>
    <w:rsid w:val="005F3203"/>
    <w:rsid w:val="005F45F2"/>
    <w:rsid w:val="005F4636"/>
    <w:rsid w:val="005F49F0"/>
    <w:rsid w:val="005F538C"/>
    <w:rsid w:val="005F587C"/>
    <w:rsid w:val="005F5E3D"/>
    <w:rsid w:val="005F690E"/>
    <w:rsid w:val="005F6AA2"/>
    <w:rsid w:val="005F6EE0"/>
    <w:rsid w:val="005F7FCA"/>
    <w:rsid w:val="006000F2"/>
    <w:rsid w:val="006003A7"/>
    <w:rsid w:val="0060044B"/>
    <w:rsid w:val="006007E4"/>
    <w:rsid w:val="006013EE"/>
    <w:rsid w:val="0060161F"/>
    <w:rsid w:val="0060215B"/>
    <w:rsid w:val="006023F9"/>
    <w:rsid w:val="006026EB"/>
    <w:rsid w:val="00602CB3"/>
    <w:rsid w:val="006041A6"/>
    <w:rsid w:val="0060425A"/>
    <w:rsid w:val="0060475A"/>
    <w:rsid w:val="00604F17"/>
    <w:rsid w:val="0060540A"/>
    <w:rsid w:val="0060569A"/>
    <w:rsid w:val="00605BAD"/>
    <w:rsid w:val="00605C34"/>
    <w:rsid w:val="00605CC3"/>
    <w:rsid w:val="00605D04"/>
    <w:rsid w:val="00606F3F"/>
    <w:rsid w:val="00607842"/>
    <w:rsid w:val="006103C7"/>
    <w:rsid w:val="00610681"/>
    <w:rsid w:val="006106C7"/>
    <w:rsid w:val="00611791"/>
    <w:rsid w:val="006135E5"/>
    <w:rsid w:val="0061399D"/>
    <w:rsid w:val="00613D91"/>
    <w:rsid w:val="006144B1"/>
    <w:rsid w:val="006153F5"/>
    <w:rsid w:val="00615920"/>
    <w:rsid w:val="00615A4E"/>
    <w:rsid w:val="0061600E"/>
    <w:rsid w:val="006160F0"/>
    <w:rsid w:val="006161D0"/>
    <w:rsid w:val="00616337"/>
    <w:rsid w:val="00616602"/>
    <w:rsid w:val="00617009"/>
    <w:rsid w:val="006176F6"/>
    <w:rsid w:val="00617BF8"/>
    <w:rsid w:val="006206D7"/>
    <w:rsid w:val="006207DE"/>
    <w:rsid w:val="00621186"/>
    <w:rsid w:val="00621647"/>
    <w:rsid w:val="00621BC7"/>
    <w:rsid w:val="006227E0"/>
    <w:rsid w:val="00623434"/>
    <w:rsid w:val="00623636"/>
    <w:rsid w:val="006237A1"/>
    <w:rsid w:val="00623B1B"/>
    <w:rsid w:val="00623D78"/>
    <w:rsid w:val="00624542"/>
    <w:rsid w:val="00624E07"/>
    <w:rsid w:val="00625D32"/>
    <w:rsid w:val="00626FAD"/>
    <w:rsid w:val="00627DB2"/>
    <w:rsid w:val="00630116"/>
    <w:rsid w:val="0063052B"/>
    <w:rsid w:val="00631601"/>
    <w:rsid w:val="00631AF8"/>
    <w:rsid w:val="00631C97"/>
    <w:rsid w:val="00631EFD"/>
    <w:rsid w:val="00633219"/>
    <w:rsid w:val="00633D7A"/>
    <w:rsid w:val="00633EEC"/>
    <w:rsid w:val="0063403D"/>
    <w:rsid w:val="00634062"/>
    <w:rsid w:val="00634935"/>
    <w:rsid w:val="00634E20"/>
    <w:rsid w:val="006355C4"/>
    <w:rsid w:val="00635785"/>
    <w:rsid w:val="006361C4"/>
    <w:rsid w:val="006361E7"/>
    <w:rsid w:val="00636737"/>
    <w:rsid w:val="00636F62"/>
    <w:rsid w:val="006370D8"/>
    <w:rsid w:val="006371A8"/>
    <w:rsid w:val="00637384"/>
    <w:rsid w:val="00637728"/>
    <w:rsid w:val="006378E6"/>
    <w:rsid w:val="00637FCC"/>
    <w:rsid w:val="006406EF"/>
    <w:rsid w:val="006409E3"/>
    <w:rsid w:val="00641490"/>
    <w:rsid w:val="00641969"/>
    <w:rsid w:val="006422EC"/>
    <w:rsid w:val="006428BB"/>
    <w:rsid w:val="00643092"/>
    <w:rsid w:val="00643865"/>
    <w:rsid w:val="006448BD"/>
    <w:rsid w:val="00645913"/>
    <w:rsid w:val="00645A22"/>
    <w:rsid w:val="00645ED9"/>
    <w:rsid w:val="00645F69"/>
    <w:rsid w:val="00646265"/>
    <w:rsid w:val="0064629A"/>
    <w:rsid w:val="00646BAF"/>
    <w:rsid w:val="00646BC6"/>
    <w:rsid w:val="00646EED"/>
    <w:rsid w:val="006479F1"/>
    <w:rsid w:val="006518DB"/>
    <w:rsid w:val="006520F9"/>
    <w:rsid w:val="0065253E"/>
    <w:rsid w:val="006528E5"/>
    <w:rsid w:val="00653B23"/>
    <w:rsid w:val="0065464C"/>
    <w:rsid w:val="00654AD1"/>
    <w:rsid w:val="006550FE"/>
    <w:rsid w:val="00655FF1"/>
    <w:rsid w:val="00656D25"/>
    <w:rsid w:val="00657B56"/>
    <w:rsid w:val="0066102A"/>
    <w:rsid w:val="0066111E"/>
    <w:rsid w:val="00661340"/>
    <w:rsid w:val="0066162D"/>
    <w:rsid w:val="00661795"/>
    <w:rsid w:val="00661B67"/>
    <w:rsid w:val="00663133"/>
    <w:rsid w:val="00663742"/>
    <w:rsid w:val="0066393C"/>
    <w:rsid w:val="00663AF0"/>
    <w:rsid w:val="00663C80"/>
    <w:rsid w:val="00663E9F"/>
    <w:rsid w:val="00664064"/>
    <w:rsid w:val="006640B5"/>
    <w:rsid w:val="00664257"/>
    <w:rsid w:val="006643D6"/>
    <w:rsid w:val="0066462F"/>
    <w:rsid w:val="00664E85"/>
    <w:rsid w:val="006656CF"/>
    <w:rsid w:val="0066571C"/>
    <w:rsid w:val="00665819"/>
    <w:rsid w:val="0066588F"/>
    <w:rsid w:val="006659A0"/>
    <w:rsid w:val="00665A03"/>
    <w:rsid w:val="00665DD5"/>
    <w:rsid w:val="0066645E"/>
    <w:rsid w:val="00667195"/>
    <w:rsid w:val="00670765"/>
    <w:rsid w:val="006713E6"/>
    <w:rsid w:val="006717BD"/>
    <w:rsid w:val="00671B34"/>
    <w:rsid w:val="00673F00"/>
    <w:rsid w:val="00674A09"/>
    <w:rsid w:val="00674D07"/>
    <w:rsid w:val="0067547A"/>
    <w:rsid w:val="0067589B"/>
    <w:rsid w:val="00675C7A"/>
    <w:rsid w:val="00677E90"/>
    <w:rsid w:val="00680150"/>
    <w:rsid w:val="0068075C"/>
    <w:rsid w:val="00682377"/>
    <w:rsid w:val="006823CC"/>
    <w:rsid w:val="006827E4"/>
    <w:rsid w:val="00682854"/>
    <w:rsid w:val="00682B10"/>
    <w:rsid w:val="00682C0B"/>
    <w:rsid w:val="00682DDE"/>
    <w:rsid w:val="0068331A"/>
    <w:rsid w:val="00684398"/>
    <w:rsid w:val="006846B0"/>
    <w:rsid w:val="00684C77"/>
    <w:rsid w:val="00684DFA"/>
    <w:rsid w:val="006856B4"/>
    <w:rsid w:val="006864C6"/>
    <w:rsid w:val="00687CB2"/>
    <w:rsid w:val="00691811"/>
    <w:rsid w:val="00691FC3"/>
    <w:rsid w:val="00692124"/>
    <w:rsid w:val="006923AD"/>
    <w:rsid w:val="00693C79"/>
    <w:rsid w:val="00693CB4"/>
    <w:rsid w:val="00694E88"/>
    <w:rsid w:val="006950E7"/>
    <w:rsid w:val="006965DA"/>
    <w:rsid w:val="0069663D"/>
    <w:rsid w:val="00696F1E"/>
    <w:rsid w:val="00697742"/>
    <w:rsid w:val="00697F63"/>
    <w:rsid w:val="006A040B"/>
    <w:rsid w:val="006A155E"/>
    <w:rsid w:val="006A162B"/>
    <w:rsid w:val="006A3285"/>
    <w:rsid w:val="006A3810"/>
    <w:rsid w:val="006A3897"/>
    <w:rsid w:val="006A39AA"/>
    <w:rsid w:val="006A3B78"/>
    <w:rsid w:val="006A3E9F"/>
    <w:rsid w:val="006A3EC6"/>
    <w:rsid w:val="006A4984"/>
    <w:rsid w:val="006A4BB0"/>
    <w:rsid w:val="006A5058"/>
    <w:rsid w:val="006A53A0"/>
    <w:rsid w:val="006A565C"/>
    <w:rsid w:val="006A56BD"/>
    <w:rsid w:val="006A5D41"/>
    <w:rsid w:val="006A5FBE"/>
    <w:rsid w:val="006A6ACA"/>
    <w:rsid w:val="006A71CA"/>
    <w:rsid w:val="006A786F"/>
    <w:rsid w:val="006B1A5C"/>
    <w:rsid w:val="006B1C45"/>
    <w:rsid w:val="006B2177"/>
    <w:rsid w:val="006B257B"/>
    <w:rsid w:val="006B2972"/>
    <w:rsid w:val="006B38FF"/>
    <w:rsid w:val="006B5134"/>
    <w:rsid w:val="006B5149"/>
    <w:rsid w:val="006B5A51"/>
    <w:rsid w:val="006B6237"/>
    <w:rsid w:val="006B7BCF"/>
    <w:rsid w:val="006C0CEA"/>
    <w:rsid w:val="006C14AD"/>
    <w:rsid w:val="006C1B2C"/>
    <w:rsid w:val="006C21C2"/>
    <w:rsid w:val="006C2B5B"/>
    <w:rsid w:val="006C4C3E"/>
    <w:rsid w:val="006C55E1"/>
    <w:rsid w:val="006C6066"/>
    <w:rsid w:val="006C69A9"/>
    <w:rsid w:val="006C701F"/>
    <w:rsid w:val="006C748F"/>
    <w:rsid w:val="006C75F3"/>
    <w:rsid w:val="006C7977"/>
    <w:rsid w:val="006D0839"/>
    <w:rsid w:val="006D0A88"/>
    <w:rsid w:val="006D1249"/>
    <w:rsid w:val="006D1339"/>
    <w:rsid w:val="006D1A43"/>
    <w:rsid w:val="006D2459"/>
    <w:rsid w:val="006D25BA"/>
    <w:rsid w:val="006D297E"/>
    <w:rsid w:val="006D32FE"/>
    <w:rsid w:val="006D39EE"/>
    <w:rsid w:val="006D3D5D"/>
    <w:rsid w:val="006D3ED2"/>
    <w:rsid w:val="006D4404"/>
    <w:rsid w:val="006D458A"/>
    <w:rsid w:val="006D4D47"/>
    <w:rsid w:val="006D54C3"/>
    <w:rsid w:val="006D599F"/>
    <w:rsid w:val="006D5A34"/>
    <w:rsid w:val="006D71E8"/>
    <w:rsid w:val="006D7CAC"/>
    <w:rsid w:val="006E07F7"/>
    <w:rsid w:val="006E0A31"/>
    <w:rsid w:val="006E2C1E"/>
    <w:rsid w:val="006E365A"/>
    <w:rsid w:val="006E407D"/>
    <w:rsid w:val="006E4A4B"/>
    <w:rsid w:val="006E5606"/>
    <w:rsid w:val="006E5F82"/>
    <w:rsid w:val="006E67A7"/>
    <w:rsid w:val="006E725C"/>
    <w:rsid w:val="006E763E"/>
    <w:rsid w:val="006E7850"/>
    <w:rsid w:val="006E7B14"/>
    <w:rsid w:val="006E7B9F"/>
    <w:rsid w:val="006F00D0"/>
    <w:rsid w:val="006F161F"/>
    <w:rsid w:val="006F16D3"/>
    <w:rsid w:val="006F1B95"/>
    <w:rsid w:val="006F246F"/>
    <w:rsid w:val="006F2F25"/>
    <w:rsid w:val="006F30A8"/>
    <w:rsid w:val="006F34EB"/>
    <w:rsid w:val="006F37F4"/>
    <w:rsid w:val="006F4397"/>
    <w:rsid w:val="006F4580"/>
    <w:rsid w:val="006F491F"/>
    <w:rsid w:val="006F497C"/>
    <w:rsid w:val="006F4BF9"/>
    <w:rsid w:val="006F53FD"/>
    <w:rsid w:val="006F6656"/>
    <w:rsid w:val="006F6D48"/>
    <w:rsid w:val="006F7159"/>
    <w:rsid w:val="006F7588"/>
    <w:rsid w:val="006F7768"/>
    <w:rsid w:val="006F79BD"/>
    <w:rsid w:val="006F7D97"/>
    <w:rsid w:val="006F7F26"/>
    <w:rsid w:val="0070020E"/>
    <w:rsid w:val="00700710"/>
    <w:rsid w:val="007021AF"/>
    <w:rsid w:val="00702284"/>
    <w:rsid w:val="007039D6"/>
    <w:rsid w:val="00703A26"/>
    <w:rsid w:val="00704893"/>
    <w:rsid w:val="0070661A"/>
    <w:rsid w:val="00706630"/>
    <w:rsid w:val="00706974"/>
    <w:rsid w:val="0070776D"/>
    <w:rsid w:val="00707823"/>
    <w:rsid w:val="007101AF"/>
    <w:rsid w:val="00710BC0"/>
    <w:rsid w:val="00710D2A"/>
    <w:rsid w:val="00710F2A"/>
    <w:rsid w:val="0071152B"/>
    <w:rsid w:val="0071161B"/>
    <w:rsid w:val="0071174D"/>
    <w:rsid w:val="00711E74"/>
    <w:rsid w:val="00712B33"/>
    <w:rsid w:val="007145AF"/>
    <w:rsid w:val="007147AC"/>
    <w:rsid w:val="00714F4D"/>
    <w:rsid w:val="00715DB3"/>
    <w:rsid w:val="007161E6"/>
    <w:rsid w:val="00716356"/>
    <w:rsid w:val="007165D9"/>
    <w:rsid w:val="007166E1"/>
    <w:rsid w:val="007167B0"/>
    <w:rsid w:val="00716AC4"/>
    <w:rsid w:val="00717006"/>
    <w:rsid w:val="007170AA"/>
    <w:rsid w:val="007172CB"/>
    <w:rsid w:val="0071751F"/>
    <w:rsid w:val="0072118C"/>
    <w:rsid w:val="007220C1"/>
    <w:rsid w:val="00722748"/>
    <w:rsid w:val="00722836"/>
    <w:rsid w:val="007229F0"/>
    <w:rsid w:val="00723A39"/>
    <w:rsid w:val="00723E6A"/>
    <w:rsid w:val="00723ECD"/>
    <w:rsid w:val="00724D66"/>
    <w:rsid w:val="00725032"/>
    <w:rsid w:val="0072561A"/>
    <w:rsid w:val="00725B75"/>
    <w:rsid w:val="00725FC7"/>
    <w:rsid w:val="00726528"/>
    <w:rsid w:val="00726917"/>
    <w:rsid w:val="007269A0"/>
    <w:rsid w:val="00726DDF"/>
    <w:rsid w:val="007278BE"/>
    <w:rsid w:val="00727C6C"/>
    <w:rsid w:val="00727D87"/>
    <w:rsid w:val="00730422"/>
    <w:rsid w:val="0073059C"/>
    <w:rsid w:val="0073133C"/>
    <w:rsid w:val="0073173C"/>
    <w:rsid w:val="007318DD"/>
    <w:rsid w:val="00731D97"/>
    <w:rsid w:val="0073237B"/>
    <w:rsid w:val="00733839"/>
    <w:rsid w:val="007349CB"/>
    <w:rsid w:val="00734DE3"/>
    <w:rsid w:val="00735128"/>
    <w:rsid w:val="007357D0"/>
    <w:rsid w:val="007368BA"/>
    <w:rsid w:val="00736BDD"/>
    <w:rsid w:val="00740335"/>
    <w:rsid w:val="007406BC"/>
    <w:rsid w:val="00740752"/>
    <w:rsid w:val="007414DE"/>
    <w:rsid w:val="00741C08"/>
    <w:rsid w:val="007424B0"/>
    <w:rsid w:val="0074307A"/>
    <w:rsid w:val="0074312F"/>
    <w:rsid w:val="007437E4"/>
    <w:rsid w:val="00744B73"/>
    <w:rsid w:val="00744DD2"/>
    <w:rsid w:val="007452DD"/>
    <w:rsid w:val="007453AB"/>
    <w:rsid w:val="0074568C"/>
    <w:rsid w:val="007459A9"/>
    <w:rsid w:val="00745A1B"/>
    <w:rsid w:val="00746EEA"/>
    <w:rsid w:val="00747044"/>
    <w:rsid w:val="0074740E"/>
    <w:rsid w:val="00747488"/>
    <w:rsid w:val="007478E6"/>
    <w:rsid w:val="00747FD6"/>
    <w:rsid w:val="0075001E"/>
    <w:rsid w:val="00750139"/>
    <w:rsid w:val="00750390"/>
    <w:rsid w:val="00750F22"/>
    <w:rsid w:val="007513B6"/>
    <w:rsid w:val="00751770"/>
    <w:rsid w:val="007519A9"/>
    <w:rsid w:val="00751F5B"/>
    <w:rsid w:val="0075222D"/>
    <w:rsid w:val="00752990"/>
    <w:rsid w:val="00752B30"/>
    <w:rsid w:val="0075411F"/>
    <w:rsid w:val="007543C7"/>
    <w:rsid w:val="0075447C"/>
    <w:rsid w:val="007545D8"/>
    <w:rsid w:val="00754913"/>
    <w:rsid w:val="007550CB"/>
    <w:rsid w:val="007556C0"/>
    <w:rsid w:val="007557FE"/>
    <w:rsid w:val="00755BB7"/>
    <w:rsid w:val="00755D8D"/>
    <w:rsid w:val="0075608F"/>
    <w:rsid w:val="00756185"/>
    <w:rsid w:val="00756E25"/>
    <w:rsid w:val="00757D56"/>
    <w:rsid w:val="00760459"/>
    <w:rsid w:val="007606EA"/>
    <w:rsid w:val="007607B2"/>
    <w:rsid w:val="007617EF"/>
    <w:rsid w:val="0076182B"/>
    <w:rsid w:val="007626A6"/>
    <w:rsid w:val="007632E9"/>
    <w:rsid w:val="00763B45"/>
    <w:rsid w:val="00764281"/>
    <w:rsid w:val="0076443A"/>
    <w:rsid w:val="00764696"/>
    <w:rsid w:val="007653CD"/>
    <w:rsid w:val="00765C6B"/>
    <w:rsid w:val="00767280"/>
    <w:rsid w:val="00767712"/>
    <w:rsid w:val="007677F9"/>
    <w:rsid w:val="0076791A"/>
    <w:rsid w:val="0077003C"/>
    <w:rsid w:val="00770582"/>
    <w:rsid w:val="00770799"/>
    <w:rsid w:val="00770BC2"/>
    <w:rsid w:val="007710FD"/>
    <w:rsid w:val="007718DF"/>
    <w:rsid w:val="0077200E"/>
    <w:rsid w:val="007730E8"/>
    <w:rsid w:val="00773539"/>
    <w:rsid w:val="0077446C"/>
    <w:rsid w:val="00774CD2"/>
    <w:rsid w:val="0077513A"/>
    <w:rsid w:val="007756EF"/>
    <w:rsid w:val="00775B00"/>
    <w:rsid w:val="00776AD7"/>
    <w:rsid w:val="00776C1C"/>
    <w:rsid w:val="0077711D"/>
    <w:rsid w:val="00777E2D"/>
    <w:rsid w:val="0078113D"/>
    <w:rsid w:val="007831EA"/>
    <w:rsid w:val="00783782"/>
    <w:rsid w:val="00783CB1"/>
    <w:rsid w:val="0078429E"/>
    <w:rsid w:val="00784331"/>
    <w:rsid w:val="007849FA"/>
    <w:rsid w:val="007852FA"/>
    <w:rsid w:val="00785390"/>
    <w:rsid w:val="007853B0"/>
    <w:rsid w:val="00785814"/>
    <w:rsid w:val="00785A84"/>
    <w:rsid w:val="00786615"/>
    <w:rsid w:val="007868AB"/>
    <w:rsid w:val="00786B32"/>
    <w:rsid w:val="00786E5B"/>
    <w:rsid w:val="00787201"/>
    <w:rsid w:val="007873BE"/>
    <w:rsid w:val="00790577"/>
    <w:rsid w:val="007906C9"/>
    <w:rsid w:val="00790B3F"/>
    <w:rsid w:val="00791EAA"/>
    <w:rsid w:val="007935F0"/>
    <w:rsid w:val="007949E6"/>
    <w:rsid w:val="00794A41"/>
    <w:rsid w:val="00794E66"/>
    <w:rsid w:val="00795702"/>
    <w:rsid w:val="007967D0"/>
    <w:rsid w:val="0079691C"/>
    <w:rsid w:val="00796A50"/>
    <w:rsid w:val="00797349"/>
    <w:rsid w:val="0079768A"/>
    <w:rsid w:val="00797A06"/>
    <w:rsid w:val="007A0D8E"/>
    <w:rsid w:val="007A0EB8"/>
    <w:rsid w:val="007A1DAF"/>
    <w:rsid w:val="007A203B"/>
    <w:rsid w:val="007A262E"/>
    <w:rsid w:val="007A2941"/>
    <w:rsid w:val="007A29E3"/>
    <w:rsid w:val="007A345D"/>
    <w:rsid w:val="007A44D4"/>
    <w:rsid w:val="007A44DB"/>
    <w:rsid w:val="007A4626"/>
    <w:rsid w:val="007A46BC"/>
    <w:rsid w:val="007A567D"/>
    <w:rsid w:val="007A5A4E"/>
    <w:rsid w:val="007A5EC1"/>
    <w:rsid w:val="007A6A42"/>
    <w:rsid w:val="007A7961"/>
    <w:rsid w:val="007A7BB0"/>
    <w:rsid w:val="007B002F"/>
    <w:rsid w:val="007B0089"/>
    <w:rsid w:val="007B01BB"/>
    <w:rsid w:val="007B0758"/>
    <w:rsid w:val="007B0D4B"/>
    <w:rsid w:val="007B0E34"/>
    <w:rsid w:val="007B0EEB"/>
    <w:rsid w:val="007B1146"/>
    <w:rsid w:val="007B1469"/>
    <w:rsid w:val="007B1CC1"/>
    <w:rsid w:val="007B21A9"/>
    <w:rsid w:val="007B3427"/>
    <w:rsid w:val="007B3DEF"/>
    <w:rsid w:val="007B4221"/>
    <w:rsid w:val="007B46ED"/>
    <w:rsid w:val="007B51FD"/>
    <w:rsid w:val="007B5734"/>
    <w:rsid w:val="007B5810"/>
    <w:rsid w:val="007B5E3B"/>
    <w:rsid w:val="007B69C1"/>
    <w:rsid w:val="007B7155"/>
    <w:rsid w:val="007B753F"/>
    <w:rsid w:val="007C00C8"/>
    <w:rsid w:val="007C049F"/>
    <w:rsid w:val="007C07A6"/>
    <w:rsid w:val="007C0DE3"/>
    <w:rsid w:val="007C10BF"/>
    <w:rsid w:val="007C12FF"/>
    <w:rsid w:val="007C1611"/>
    <w:rsid w:val="007C2C2B"/>
    <w:rsid w:val="007C30A6"/>
    <w:rsid w:val="007C3A99"/>
    <w:rsid w:val="007C406F"/>
    <w:rsid w:val="007C4887"/>
    <w:rsid w:val="007C48EE"/>
    <w:rsid w:val="007C4C9B"/>
    <w:rsid w:val="007C4E62"/>
    <w:rsid w:val="007C5DD2"/>
    <w:rsid w:val="007C6A1C"/>
    <w:rsid w:val="007C6F42"/>
    <w:rsid w:val="007C772D"/>
    <w:rsid w:val="007C7AB3"/>
    <w:rsid w:val="007C7B2C"/>
    <w:rsid w:val="007C7BFF"/>
    <w:rsid w:val="007D0243"/>
    <w:rsid w:val="007D0BB5"/>
    <w:rsid w:val="007D0FF7"/>
    <w:rsid w:val="007D12A3"/>
    <w:rsid w:val="007D1FE8"/>
    <w:rsid w:val="007D2160"/>
    <w:rsid w:val="007D2591"/>
    <w:rsid w:val="007D25BE"/>
    <w:rsid w:val="007D296E"/>
    <w:rsid w:val="007D298D"/>
    <w:rsid w:val="007D3B4E"/>
    <w:rsid w:val="007D3D42"/>
    <w:rsid w:val="007D3EA8"/>
    <w:rsid w:val="007D4258"/>
    <w:rsid w:val="007D4421"/>
    <w:rsid w:val="007D4CBF"/>
    <w:rsid w:val="007D5120"/>
    <w:rsid w:val="007D51E1"/>
    <w:rsid w:val="007D52FC"/>
    <w:rsid w:val="007D6532"/>
    <w:rsid w:val="007D6954"/>
    <w:rsid w:val="007D6972"/>
    <w:rsid w:val="007D71E1"/>
    <w:rsid w:val="007D7E79"/>
    <w:rsid w:val="007E0583"/>
    <w:rsid w:val="007E0655"/>
    <w:rsid w:val="007E06DB"/>
    <w:rsid w:val="007E1497"/>
    <w:rsid w:val="007E27DC"/>
    <w:rsid w:val="007E2F61"/>
    <w:rsid w:val="007E2FB7"/>
    <w:rsid w:val="007E321C"/>
    <w:rsid w:val="007E345F"/>
    <w:rsid w:val="007E34CF"/>
    <w:rsid w:val="007E35F0"/>
    <w:rsid w:val="007E3C49"/>
    <w:rsid w:val="007E40A2"/>
    <w:rsid w:val="007E4A8F"/>
    <w:rsid w:val="007E5283"/>
    <w:rsid w:val="007E5648"/>
    <w:rsid w:val="007E6A3B"/>
    <w:rsid w:val="007E6AFA"/>
    <w:rsid w:val="007E72E4"/>
    <w:rsid w:val="007E7745"/>
    <w:rsid w:val="007E7A4E"/>
    <w:rsid w:val="007F018C"/>
    <w:rsid w:val="007F1056"/>
    <w:rsid w:val="007F1BA2"/>
    <w:rsid w:val="007F3469"/>
    <w:rsid w:val="007F540C"/>
    <w:rsid w:val="007F60CB"/>
    <w:rsid w:val="008003BB"/>
    <w:rsid w:val="00801148"/>
    <w:rsid w:val="008013ED"/>
    <w:rsid w:val="00801975"/>
    <w:rsid w:val="00801D96"/>
    <w:rsid w:val="008020CC"/>
    <w:rsid w:val="0080223F"/>
    <w:rsid w:val="008036CF"/>
    <w:rsid w:val="00804823"/>
    <w:rsid w:val="00804ECF"/>
    <w:rsid w:val="008050AB"/>
    <w:rsid w:val="00805ADB"/>
    <w:rsid w:val="00806852"/>
    <w:rsid w:val="00806E7F"/>
    <w:rsid w:val="008074B5"/>
    <w:rsid w:val="0080752C"/>
    <w:rsid w:val="0080787F"/>
    <w:rsid w:val="00807A45"/>
    <w:rsid w:val="00807ADB"/>
    <w:rsid w:val="008108E4"/>
    <w:rsid w:val="00810D1E"/>
    <w:rsid w:val="008114AF"/>
    <w:rsid w:val="008115CB"/>
    <w:rsid w:val="00811A42"/>
    <w:rsid w:val="00812520"/>
    <w:rsid w:val="00813169"/>
    <w:rsid w:val="008138EB"/>
    <w:rsid w:val="0081449E"/>
    <w:rsid w:val="00814F23"/>
    <w:rsid w:val="00815060"/>
    <w:rsid w:val="00815254"/>
    <w:rsid w:val="008153B1"/>
    <w:rsid w:val="00815A2A"/>
    <w:rsid w:val="008177EC"/>
    <w:rsid w:val="00817BA4"/>
    <w:rsid w:val="00817DA3"/>
    <w:rsid w:val="0082054C"/>
    <w:rsid w:val="00820966"/>
    <w:rsid w:val="00821EB9"/>
    <w:rsid w:val="00822168"/>
    <w:rsid w:val="00823130"/>
    <w:rsid w:val="00823189"/>
    <w:rsid w:val="00823E66"/>
    <w:rsid w:val="00824622"/>
    <w:rsid w:val="00824A46"/>
    <w:rsid w:val="00825245"/>
    <w:rsid w:val="008256A8"/>
    <w:rsid w:val="00825729"/>
    <w:rsid w:val="008261B8"/>
    <w:rsid w:val="008268A1"/>
    <w:rsid w:val="008274DD"/>
    <w:rsid w:val="00827502"/>
    <w:rsid w:val="00827722"/>
    <w:rsid w:val="0082788A"/>
    <w:rsid w:val="00827C76"/>
    <w:rsid w:val="0083050D"/>
    <w:rsid w:val="00830527"/>
    <w:rsid w:val="008305F6"/>
    <w:rsid w:val="0083128E"/>
    <w:rsid w:val="0083153B"/>
    <w:rsid w:val="00831584"/>
    <w:rsid w:val="00832385"/>
    <w:rsid w:val="008324E0"/>
    <w:rsid w:val="00832ABD"/>
    <w:rsid w:val="00832C35"/>
    <w:rsid w:val="00833B9B"/>
    <w:rsid w:val="008340DB"/>
    <w:rsid w:val="0083463C"/>
    <w:rsid w:val="00834BA0"/>
    <w:rsid w:val="00834EAD"/>
    <w:rsid w:val="008353D3"/>
    <w:rsid w:val="00836263"/>
    <w:rsid w:val="008365E9"/>
    <w:rsid w:val="00837158"/>
    <w:rsid w:val="0083755D"/>
    <w:rsid w:val="00840D92"/>
    <w:rsid w:val="00841A7C"/>
    <w:rsid w:val="0084280F"/>
    <w:rsid w:val="00842A0B"/>
    <w:rsid w:val="00842A17"/>
    <w:rsid w:val="00843213"/>
    <w:rsid w:val="0084362B"/>
    <w:rsid w:val="00843B6B"/>
    <w:rsid w:val="00843C45"/>
    <w:rsid w:val="0084459D"/>
    <w:rsid w:val="00844B38"/>
    <w:rsid w:val="00844F3E"/>
    <w:rsid w:val="00845436"/>
    <w:rsid w:val="00845D7E"/>
    <w:rsid w:val="0084673F"/>
    <w:rsid w:val="00847073"/>
    <w:rsid w:val="00847996"/>
    <w:rsid w:val="00847EA2"/>
    <w:rsid w:val="00850234"/>
    <w:rsid w:val="00850338"/>
    <w:rsid w:val="0085036F"/>
    <w:rsid w:val="008504C1"/>
    <w:rsid w:val="00850F42"/>
    <w:rsid w:val="00852D2A"/>
    <w:rsid w:val="00852F68"/>
    <w:rsid w:val="00852F9C"/>
    <w:rsid w:val="008531DD"/>
    <w:rsid w:val="00853AE6"/>
    <w:rsid w:val="00853DF9"/>
    <w:rsid w:val="008544D9"/>
    <w:rsid w:val="00854774"/>
    <w:rsid w:val="008549FA"/>
    <w:rsid w:val="00854B9B"/>
    <w:rsid w:val="00854D40"/>
    <w:rsid w:val="008554F0"/>
    <w:rsid w:val="00855E65"/>
    <w:rsid w:val="008561F9"/>
    <w:rsid w:val="00856975"/>
    <w:rsid w:val="00856B38"/>
    <w:rsid w:val="00856C6A"/>
    <w:rsid w:val="0085713A"/>
    <w:rsid w:val="00857441"/>
    <w:rsid w:val="008578BD"/>
    <w:rsid w:val="00857A38"/>
    <w:rsid w:val="00857F48"/>
    <w:rsid w:val="00857F8D"/>
    <w:rsid w:val="00860637"/>
    <w:rsid w:val="0086094D"/>
    <w:rsid w:val="0086162A"/>
    <w:rsid w:val="00861FB9"/>
    <w:rsid w:val="00862912"/>
    <w:rsid w:val="00862CF8"/>
    <w:rsid w:val="00863177"/>
    <w:rsid w:val="00863670"/>
    <w:rsid w:val="00864B96"/>
    <w:rsid w:val="008652DA"/>
    <w:rsid w:val="00865635"/>
    <w:rsid w:val="00865642"/>
    <w:rsid w:val="008660EC"/>
    <w:rsid w:val="00866CEB"/>
    <w:rsid w:val="00870020"/>
    <w:rsid w:val="00871673"/>
    <w:rsid w:val="00871D0A"/>
    <w:rsid w:val="00871D0F"/>
    <w:rsid w:val="00871D90"/>
    <w:rsid w:val="00871EA5"/>
    <w:rsid w:val="00872470"/>
    <w:rsid w:val="00872EA7"/>
    <w:rsid w:val="00873FDF"/>
    <w:rsid w:val="00874338"/>
    <w:rsid w:val="00874F16"/>
    <w:rsid w:val="008769AD"/>
    <w:rsid w:val="00876C30"/>
    <w:rsid w:val="00876F06"/>
    <w:rsid w:val="00876F74"/>
    <w:rsid w:val="00877CCD"/>
    <w:rsid w:val="0088066E"/>
    <w:rsid w:val="00880720"/>
    <w:rsid w:val="008814FB"/>
    <w:rsid w:val="00881C25"/>
    <w:rsid w:val="008822F9"/>
    <w:rsid w:val="0088266D"/>
    <w:rsid w:val="0088294A"/>
    <w:rsid w:val="008838EA"/>
    <w:rsid w:val="0088399F"/>
    <w:rsid w:val="0088505A"/>
    <w:rsid w:val="008858DC"/>
    <w:rsid w:val="008869B5"/>
    <w:rsid w:val="00886D2E"/>
    <w:rsid w:val="00890DB1"/>
    <w:rsid w:val="008915D0"/>
    <w:rsid w:val="008918F1"/>
    <w:rsid w:val="00891D36"/>
    <w:rsid w:val="00891E08"/>
    <w:rsid w:val="008920EB"/>
    <w:rsid w:val="008923EB"/>
    <w:rsid w:val="0089249D"/>
    <w:rsid w:val="0089264F"/>
    <w:rsid w:val="008926A0"/>
    <w:rsid w:val="00892C85"/>
    <w:rsid w:val="00892D8D"/>
    <w:rsid w:val="00893AA4"/>
    <w:rsid w:val="00893AFE"/>
    <w:rsid w:val="00894717"/>
    <w:rsid w:val="00895C07"/>
    <w:rsid w:val="00896D7F"/>
    <w:rsid w:val="00897489"/>
    <w:rsid w:val="00897684"/>
    <w:rsid w:val="008A06DF"/>
    <w:rsid w:val="008A23F0"/>
    <w:rsid w:val="008A27DB"/>
    <w:rsid w:val="008A2846"/>
    <w:rsid w:val="008A288C"/>
    <w:rsid w:val="008A356B"/>
    <w:rsid w:val="008A40BD"/>
    <w:rsid w:val="008A46C2"/>
    <w:rsid w:val="008A4870"/>
    <w:rsid w:val="008A4DBF"/>
    <w:rsid w:val="008A5159"/>
    <w:rsid w:val="008A5321"/>
    <w:rsid w:val="008A54B7"/>
    <w:rsid w:val="008A5F01"/>
    <w:rsid w:val="008A61F9"/>
    <w:rsid w:val="008A6381"/>
    <w:rsid w:val="008A6CA7"/>
    <w:rsid w:val="008A7BC3"/>
    <w:rsid w:val="008B0772"/>
    <w:rsid w:val="008B0924"/>
    <w:rsid w:val="008B0BFA"/>
    <w:rsid w:val="008B0DEE"/>
    <w:rsid w:val="008B1224"/>
    <w:rsid w:val="008B241D"/>
    <w:rsid w:val="008B27F5"/>
    <w:rsid w:val="008B2A31"/>
    <w:rsid w:val="008B3101"/>
    <w:rsid w:val="008B357D"/>
    <w:rsid w:val="008B452C"/>
    <w:rsid w:val="008B4CB7"/>
    <w:rsid w:val="008B51FC"/>
    <w:rsid w:val="008B57CC"/>
    <w:rsid w:val="008B6744"/>
    <w:rsid w:val="008B6CD0"/>
    <w:rsid w:val="008B75E1"/>
    <w:rsid w:val="008B77E4"/>
    <w:rsid w:val="008B7ECC"/>
    <w:rsid w:val="008C0150"/>
    <w:rsid w:val="008C0A4B"/>
    <w:rsid w:val="008C0AED"/>
    <w:rsid w:val="008C3545"/>
    <w:rsid w:val="008C365B"/>
    <w:rsid w:val="008C4453"/>
    <w:rsid w:val="008C47B6"/>
    <w:rsid w:val="008C47BF"/>
    <w:rsid w:val="008C487C"/>
    <w:rsid w:val="008C5097"/>
    <w:rsid w:val="008C531B"/>
    <w:rsid w:val="008C5331"/>
    <w:rsid w:val="008C53E3"/>
    <w:rsid w:val="008C5A46"/>
    <w:rsid w:val="008C72EE"/>
    <w:rsid w:val="008C7685"/>
    <w:rsid w:val="008D0242"/>
    <w:rsid w:val="008D0251"/>
    <w:rsid w:val="008D0256"/>
    <w:rsid w:val="008D0D63"/>
    <w:rsid w:val="008D1588"/>
    <w:rsid w:val="008D15FE"/>
    <w:rsid w:val="008D1E57"/>
    <w:rsid w:val="008D219B"/>
    <w:rsid w:val="008D2A43"/>
    <w:rsid w:val="008D3175"/>
    <w:rsid w:val="008D32D9"/>
    <w:rsid w:val="008D3718"/>
    <w:rsid w:val="008D4066"/>
    <w:rsid w:val="008D4A7E"/>
    <w:rsid w:val="008D4C17"/>
    <w:rsid w:val="008D5867"/>
    <w:rsid w:val="008D6173"/>
    <w:rsid w:val="008D621E"/>
    <w:rsid w:val="008D7096"/>
    <w:rsid w:val="008D7102"/>
    <w:rsid w:val="008D7E8B"/>
    <w:rsid w:val="008E1BE0"/>
    <w:rsid w:val="008E2296"/>
    <w:rsid w:val="008E2529"/>
    <w:rsid w:val="008E29B7"/>
    <w:rsid w:val="008E2CB9"/>
    <w:rsid w:val="008E3AE2"/>
    <w:rsid w:val="008E3C81"/>
    <w:rsid w:val="008E4509"/>
    <w:rsid w:val="008E52AC"/>
    <w:rsid w:val="008E5747"/>
    <w:rsid w:val="008E5BF8"/>
    <w:rsid w:val="008E5DFC"/>
    <w:rsid w:val="008E607E"/>
    <w:rsid w:val="008E613C"/>
    <w:rsid w:val="008E65CB"/>
    <w:rsid w:val="008E717F"/>
    <w:rsid w:val="008E7864"/>
    <w:rsid w:val="008F0134"/>
    <w:rsid w:val="008F01FE"/>
    <w:rsid w:val="008F079A"/>
    <w:rsid w:val="008F0884"/>
    <w:rsid w:val="008F0BF2"/>
    <w:rsid w:val="008F0F6A"/>
    <w:rsid w:val="008F116E"/>
    <w:rsid w:val="008F1544"/>
    <w:rsid w:val="008F1897"/>
    <w:rsid w:val="008F1B86"/>
    <w:rsid w:val="008F206A"/>
    <w:rsid w:val="008F2E56"/>
    <w:rsid w:val="008F3BC0"/>
    <w:rsid w:val="008F59AB"/>
    <w:rsid w:val="008F5EC0"/>
    <w:rsid w:val="008F5EC7"/>
    <w:rsid w:val="008F7BC4"/>
    <w:rsid w:val="008F7CD9"/>
    <w:rsid w:val="008F7ED1"/>
    <w:rsid w:val="00900B8C"/>
    <w:rsid w:val="00900D36"/>
    <w:rsid w:val="00901210"/>
    <w:rsid w:val="00901387"/>
    <w:rsid w:val="00902297"/>
    <w:rsid w:val="009029B9"/>
    <w:rsid w:val="00902D14"/>
    <w:rsid w:val="009034EE"/>
    <w:rsid w:val="00903BA8"/>
    <w:rsid w:val="009044DD"/>
    <w:rsid w:val="009049F8"/>
    <w:rsid w:val="00904E5D"/>
    <w:rsid w:val="0090526A"/>
    <w:rsid w:val="0090530A"/>
    <w:rsid w:val="00905594"/>
    <w:rsid w:val="009056E5"/>
    <w:rsid w:val="00905ADD"/>
    <w:rsid w:val="00906389"/>
    <w:rsid w:val="0090639B"/>
    <w:rsid w:val="00907336"/>
    <w:rsid w:val="00907918"/>
    <w:rsid w:val="00907BEF"/>
    <w:rsid w:val="00910163"/>
    <w:rsid w:val="009105DF"/>
    <w:rsid w:val="00910BB7"/>
    <w:rsid w:val="00910D71"/>
    <w:rsid w:val="0091312C"/>
    <w:rsid w:val="009134FC"/>
    <w:rsid w:val="009135DB"/>
    <w:rsid w:val="00913772"/>
    <w:rsid w:val="00913F11"/>
    <w:rsid w:val="00913FA0"/>
    <w:rsid w:val="00914CED"/>
    <w:rsid w:val="009150FE"/>
    <w:rsid w:val="00915929"/>
    <w:rsid w:val="00915B6E"/>
    <w:rsid w:val="0091717F"/>
    <w:rsid w:val="009172E6"/>
    <w:rsid w:val="00917623"/>
    <w:rsid w:val="00920196"/>
    <w:rsid w:val="00920AEC"/>
    <w:rsid w:val="009210E7"/>
    <w:rsid w:val="009211DA"/>
    <w:rsid w:val="00921C99"/>
    <w:rsid w:val="00921FBF"/>
    <w:rsid w:val="00922612"/>
    <w:rsid w:val="00922B5E"/>
    <w:rsid w:val="0092302F"/>
    <w:rsid w:val="009232F0"/>
    <w:rsid w:val="009245DD"/>
    <w:rsid w:val="0092474E"/>
    <w:rsid w:val="00924854"/>
    <w:rsid w:val="00924FEF"/>
    <w:rsid w:val="0092519C"/>
    <w:rsid w:val="00925250"/>
    <w:rsid w:val="0092548F"/>
    <w:rsid w:val="009257FC"/>
    <w:rsid w:val="009261F6"/>
    <w:rsid w:val="0092708E"/>
    <w:rsid w:val="00927F8D"/>
    <w:rsid w:val="00930903"/>
    <w:rsid w:val="009309A4"/>
    <w:rsid w:val="00930A1F"/>
    <w:rsid w:val="00932F5C"/>
    <w:rsid w:val="009331CB"/>
    <w:rsid w:val="009334C2"/>
    <w:rsid w:val="00934237"/>
    <w:rsid w:val="009348D5"/>
    <w:rsid w:val="00934D69"/>
    <w:rsid w:val="00935B63"/>
    <w:rsid w:val="00935B7D"/>
    <w:rsid w:val="0093658F"/>
    <w:rsid w:val="009375C8"/>
    <w:rsid w:val="009378F1"/>
    <w:rsid w:val="00937B56"/>
    <w:rsid w:val="00937E7A"/>
    <w:rsid w:val="00937E84"/>
    <w:rsid w:val="0094037C"/>
    <w:rsid w:val="00940560"/>
    <w:rsid w:val="00940813"/>
    <w:rsid w:val="00940A75"/>
    <w:rsid w:val="00941926"/>
    <w:rsid w:val="00941F4C"/>
    <w:rsid w:val="00942638"/>
    <w:rsid w:val="00942A8B"/>
    <w:rsid w:val="00942AD6"/>
    <w:rsid w:val="00942E92"/>
    <w:rsid w:val="00942FE6"/>
    <w:rsid w:val="009432C9"/>
    <w:rsid w:val="00943A53"/>
    <w:rsid w:val="0094431E"/>
    <w:rsid w:val="00944341"/>
    <w:rsid w:val="00944A8F"/>
    <w:rsid w:val="00944CDB"/>
    <w:rsid w:val="009451C7"/>
    <w:rsid w:val="0094543D"/>
    <w:rsid w:val="00945A76"/>
    <w:rsid w:val="00945B6B"/>
    <w:rsid w:val="00945F49"/>
    <w:rsid w:val="00946209"/>
    <w:rsid w:val="00946F74"/>
    <w:rsid w:val="009471A0"/>
    <w:rsid w:val="0094729B"/>
    <w:rsid w:val="00951B2F"/>
    <w:rsid w:val="00952379"/>
    <w:rsid w:val="009523E1"/>
    <w:rsid w:val="00952559"/>
    <w:rsid w:val="00953CD3"/>
    <w:rsid w:val="00953EE8"/>
    <w:rsid w:val="0095426B"/>
    <w:rsid w:val="009544AB"/>
    <w:rsid w:val="00954BD0"/>
    <w:rsid w:val="00954E71"/>
    <w:rsid w:val="009553FB"/>
    <w:rsid w:val="00955776"/>
    <w:rsid w:val="009559B6"/>
    <w:rsid w:val="00955A68"/>
    <w:rsid w:val="009565D7"/>
    <w:rsid w:val="0095661B"/>
    <w:rsid w:val="00956E07"/>
    <w:rsid w:val="00957D31"/>
    <w:rsid w:val="009611F2"/>
    <w:rsid w:val="0096266E"/>
    <w:rsid w:val="00962743"/>
    <w:rsid w:val="00962B26"/>
    <w:rsid w:val="00962C90"/>
    <w:rsid w:val="009632E2"/>
    <w:rsid w:val="0096473B"/>
    <w:rsid w:val="0096485F"/>
    <w:rsid w:val="00964E02"/>
    <w:rsid w:val="0096512F"/>
    <w:rsid w:val="00965A10"/>
    <w:rsid w:val="00965C8C"/>
    <w:rsid w:val="0096661E"/>
    <w:rsid w:val="009666F7"/>
    <w:rsid w:val="00966AD9"/>
    <w:rsid w:val="00966B59"/>
    <w:rsid w:val="00966BF4"/>
    <w:rsid w:val="00967656"/>
    <w:rsid w:val="00967E61"/>
    <w:rsid w:val="00967E69"/>
    <w:rsid w:val="009704DE"/>
    <w:rsid w:val="00970E02"/>
    <w:rsid w:val="009711FC"/>
    <w:rsid w:val="00971AFE"/>
    <w:rsid w:val="00971D0F"/>
    <w:rsid w:val="00971D2E"/>
    <w:rsid w:val="00972659"/>
    <w:rsid w:val="00973112"/>
    <w:rsid w:val="00973D59"/>
    <w:rsid w:val="00975634"/>
    <w:rsid w:val="0097563D"/>
    <w:rsid w:val="00975944"/>
    <w:rsid w:val="00977053"/>
    <w:rsid w:val="0097707C"/>
    <w:rsid w:val="0097708D"/>
    <w:rsid w:val="0097738D"/>
    <w:rsid w:val="00977A46"/>
    <w:rsid w:val="009811EF"/>
    <w:rsid w:val="0098125F"/>
    <w:rsid w:val="00981A50"/>
    <w:rsid w:val="00981AB4"/>
    <w:rsid w:val="00981B9D"/>
    <w:rsid w:val="00981D6C"/>
    <w:rsid w:val="009825EF"/>
    <w:rsid w:val="0098260B"/>
    <w:rsid w:val="0098364B"/>
    <w:rsid w:val="00983BE8"/>
    <w:rsid w:val="009842C7"/>
    <w:rsid w:val="009847DF"/>
    <w:rsid w:val="009849BD"/>
    <w:rsid w:val="0098504A"/>
    <w:rsid w:val="009854F3"/>
    <w:rsid w:val="00986CEE"/>
    <w:rsid w:val="00987778"/>
    <w:rsid w:val="00990AE5"/>
    <w:rsid w:val="0099256C"/>
    <w:rsid w:val="0099265F"/>
    <w:rsid w:val="00992914"/>
    <w:rsid w:val="00992A65"/>
    <w:rsid w:val="00992A9B"/>
    <w:rsid w:val="00992E5A"/>
    <w:rsid w:val="0099304C"/>
    <w:rsid w:val="00993347"/>
    <w:rsid w:val="0099355E"/>
    <w:rsid w:val="00993F93"/>
    <w:rsid w:val="009946A3"/>
    <w:rsid w:val="00994FA9"/>
    <w:rsid w:val="009950E6"/>
    <w:rsid w:val="0099518D"/>
    <w:rsid w:val="00995281"/>
    <w:rsid w:val="009955DC"/>
    <w:rsid w:val="009959DC"/>
    <w:rsid w:val="00996150"/>
    <w:rsid w:val="00997C96"/>
    <w:rsid w:val="009A0741"/>
    <w:rsid w:val="009A1F7B"/>
    <w:rsid w:val="009A2A35"/>
    <w:rsid w:val="009A321F"/>
    <w:rsid w:val="009A3FBA"/>
    <w:rsid w:val="009A44AE"/>
    <w:rsid w:val="009A4D4E"/>
    <w:rsid w:val="009A531B"/>
    <w:rsid w:val="009A6682"/>
    <w:rsid w:val="009A71E7"/>
    <w:rsid w:val="009A7818"/>
    <w:rsid w:val="009A7B86"/>
    <w:rsid w:val="009A7C12"/>
    <w:rsid w:val="009A7D7F"/>
    <w:rsid w:val="009A7F3A"/>
    <w:rsid w:val="009B0039"/>
    <w:rsid w:val="009B021B"/>
    <w:rsid w:val="009B0683"/>
    <w:rsid w:val="009B0921"/>
    <w:rsid w:val="009B1E0C"/>
    <w:rsid w:val="009B2305"/>
    <w:rsid w:val="009B28DF"/>
    <w:rsid w:val="009B335A"/>
    <w:rsid w:val="009B3697"/>
    <w:rsid w:val="009B3B74"/>
    <w:rsid w:val="009B4D7D"/>
    <w:rsid w:val="009B5507"/>
    <w:rsid w:val="009B6E40"/>
    <w:rsid w:val="009B6E5F"/>
    <w:rsid w:val="009B72BA"/>
    <w:rsid w:val="009B7CFB"/>
    <w:rsid w:val="009B7E7E"/>
    <w:rsid w:val="009C07F9"/>
    <w:rsid w:val="009C10D0"/>
    <w:rsid w:val="009C136D"/>
    <w:rsid w:val="009C1835"/>
    <w:rsid w:val="009C1993"/>
    <w:rsid w:val="009C1A76"/>
    <w:rsid w:val="009C2177"/>
    <w:rsid w:val="009C21FB"/>
    <w:rsid w:val="009C2A37"/>
    <w:rsid w:val="009C2A6F"/>
    <w:rsid w:val="009C3865"/>
    <w:rsid w:val="009C3CD7"/>
    <w:rsid w:val="009C40B9"/>
    <w:rsid w:val="009C4FD1"/>
    <w:rsid w:val="009C50C0"/>
    <w:rsid w:val="009C5E73"/>
    <w:rsid w:val="009C6019"/>
    <w:rsid w:val="009C6045"/>
    <w:rsid w:val="009C65AE"/>
    <w:rsid w:val="009C7080"/>
    <w:rsid w:val="009C7231"/>
    <w:rsid w:val="009C7359"/>
    <w:rsid w:val="009C7D7A"/>
    <w:rsid w:val="009C7E0D"/>
    <w:rsid w:val="009D0138"/>
    <w:rsid w:val="009D0D38"/>
    <w:rsid w:val="009D0FA3"/>
    <w:rsid w:val="009D1629"/>
    <w:rsid w:val="009D1F72"/>
    <w:rsid w:val="009D202A"/>
    <w:rsid w:val="009D24CD"/>
    <w:rsid w:val="009D270D"/>
    <w:rsid w:val="009D2848"/>
    <w:rsid w:val="009D289F"/>
    <w:rsid w:val="009D3081"/>
    <w:rsid w:val="009D3A84"/>
    <w:rsid w:val="009D3CDC"/>
    <w:rsid w:val="009D49FC"/>
    <w:rsid w:val="009D608D"/>
    <w:rsid w:val="009D6503"/>
    <w:rsid w:val="009D6693"/>
    <w:rsid w:val="009D77A2"/>
    <w:rsid w:val="009D7C27"/>
    <w:rsid w:val="009E0231"/>
    <w:rsid w:val="009E0805"/>
    <w:rsid w:val="009E1184"/>
    <w:rsid w:val="009E16D2"/>
    <w:rsid w:val="009E1D39"/>
    <w:rsid w:val="009E1E0A"/>
    <w:rsid w:val="009E2CDB"/>
    <w:rsid w:val="009E3833"/>
    <w:rsid w:val="009E3D24"/>
    <w:rsid w:val="009E3FD3"/>
    <w:rsid w:val="009E43A7"/>
    <w:rsid w:val="009E4639"/>
    <w:rsid w:val="009E4DB6"/>
    <w:rsid w:val="009E6259"/>
    <w:rsid w:val="009E6E12"/>
    <w:rsid w:val="009E7DA8"/>
    <w:rsid w:val="009F0850"/>
    <w:rsid w:val="009F14ED"/>
    <w:rsid w:val="009F257E"/>
    <w:rsid w:val="009F2E9C"/>
    <w:rsid w:val="009F34E6"/>
    <w:rsid w:val="009F38A8"/>
    <w:rsid w:val="009F3C3D"/>
    <w:rsid w:val="009F516B"/>
    <w:rsid w:val="009F5801"/>
    <w:rsid w:val="009F66CF"/>
    <w:rsid w:val="009F674B"/>
    <w:rsid w:val="009F6A78"/>
    <w:rsid w:val="009F6F7D"/>
    <w:rsid w:val="009F7098"/>
    <w:rsid w:val="009F7A93"/>
    <w:rsid w:val="009F7F6C"/>
    <w:rsid w:val="00A000BF"/>
    <w:rsid w:val="00A00346"/>
    <w:rsid w:val="00A014B3"/>
    <w:rsid w:val="00A01600"/>
    <w:rsid w:val="00A01671"/>
    <w:rsid w:val="00A01902"/>
    <w:rsid w:val="00A019D9"/>
    <w:rsid w:val="00A02FDC"/>
    <w:rsid w:val="00A0338B"/>
    <w:rsid w:val="00A0375A"/>
    <w:rsid w:val="00A0392A"/>
    <w:rsid w:val="00A0480C"/>
    <w:rsid w:val="00A04E3C"/>
    <w:rsid w:val="00A04F85"/>
    <w:rsid w:val="00A05493"/>
    <w:rsid w:val="00A05530"/>
    <w:rsid w:val="00A057E0"/>
    <w:rsid w:val="00A05CCA"/>
    <w:rsid w:val="00A06360"/>
    <w:rsid w:val="00A06379"/>
    <w:rsid w:val="00A06DDD"/>
    <w:rsid w:val="00A06E24"/>
    <w:rsid w:val="00A07490"/>
    <w:rsid w:val="00A07512"/>
    <w:rsid w:val="00A07B85"/>
    <w:rsid w:val="00A113DC"/>
    <w:rsid w:val="00A11893"/>
    <w:rsid w:val="00A11919"/>
    <w:rsid w:val="00A11B01"/>
    <w:rsid w:val="00A12706"/>
    <w:rsid w:val="00A13077"/>
    <w:rsid w:val="00A132B1"/>
    <w:rsid w:val="00A134FA"/>
    <w:rsid w:val="00A135B4"/>
    <w:rsid w:val="00A13725"/>
    <w:rsid w:val="00A13F79"/>
    <w:rsid w:val="00A146E6"/>
    <w:rsid w:val="00A14E75"/>
    <w:rsid w:val="00A1517B"/>
    <w:rsid w:val="00A1530E"/>
    <w:rsid w:val="00A156A3"/>
    <w:rsid w:val="00A156AE"/>
    <w:rsid w:val="00A159F2"/>
    <w:rsid w:val="00A159F9"/>
    <w:rsid w:val="00A15A66"/>
    <w:rsid w:val="00A15D7D"/>
    <w:rsid w:val="00A16401"/>
    <w:rsid w:val="00A16B63"/>
    <w:rsid w:val="00A17A43"/>
    <w:rsid w:val="00A17BDD"/>
    <w:rsid w:val="00A20CBF"/>
    <w:rsid w:val="00A215E7"/>
    <w:rsid w:val="00A24217"/>
    <w:rsid w:val="00A2528D"/>
    <w:rsid w:val="00A253A0"/>
    <w:rsid w:val="00A255CC"/>
    <w:rsid w:val="00A2590C"/>
    <w:rsid w:val="00A25F3C"/>
    <w:rsid w:val="00A271B1"/>
    <w:rsid w:val="00A27CCC"/>
    <w:rsid w:val="00A30799"/>
    <w:rsid w:val="00A30943"/>
    <w:rsid w:val="00A311F0"/>
    <w:rsid w:val="00A31E02"/>
    <w:rsid w:val="00A31F94"/>
    <w:rsid w:val="00A32A5D"/>
    <w:rsid w:val="00A333B6"/>
    <w:rsid w:val="00A33539"/>
    <w:rsid w:val="00A33DDE"/>
    <w:rsid w:val="00A34061"/>
    <w:rsid w:val="00A34145"/>
    <w:rsid w:val="00A34322"/>
    <w:rsid w:val="00A354EE"/>
    <w:rsid w:val="00A35DBC"/>
    <w:rsid w:val="00A372ED"/>
    <w:rsid w:val="00A37EC8"/>
    <w:rsid w:val="00A401C7"/>
    <w:rsid w:val="00A40495"/>
    <w:rsid w:val="00A44081"/>
    <w:rsid w:val="00A443B4"/>
    <w:rsid w:val="00A4570A"/>
    <w:rsid w:val="00A46FE0"/>
    <w:rsid w:val="00A470A9"/>
    <w:rsid w:val="00A472B3"/>
    <w:rsid w:val="00A51025"/>
    <w:rsid w:val="00A5178C"/>
    <w:rsid w:val="00A51983"/>
    <w:rsid w:val="00A51A2C"/>
    <w:rsid w:val="00A51B19"/>
    <w:rsid w:val="00A51E0A"/>
    <w:rsid w:val="00A52B18"/>
    <w:rsid w:val="00A53807"/>
    <w:rsid w:val="00A53809"/>
    <w:rsid w:val="00A544C0"/>
    <w:rsid w:val="00A547CA"/>
    <w:rsid w:val="00A54833"/>
    <w:rsid w:val="00A54EE3"/>
    <w:rsid w:val="00A5518B"/>
    <w:rsid w:val="00A5537E"/>
    <w:rsid w:val="00A55F4B"/>
    <w:rsid w:val="00A55FCA"/>
    <w:rsid w:val="00A56075"/>
    <w:rsid w:val="00A56154"/>
    <w:rsid w:val="00A56B4B"/>
    <w:rsid w:val="00A56D11"/>
    <w:rsid w:val="00A56DB5"/>
    <w:rsid w:val="00A570E3"/>
    <w:rsid w:val="00A57138"/>
    <w:rsid w:val="00A57EE6"/>
    <w:rsid w:val="00A60032"/>
    <w:rsid w:val="00A60104"/>
    <w:rsid w:val="00A602A7"/>
    <w:rsid w:val="00A605A9"/>
    <w:rsid w:val="00A61258"/>
    <w:rsid w:val="00A6135D"/>
    <w:rsid w:val="00A61FFB"/>
    <w:rsid w:val="00A63FDB"/>
    <w:rsid w:val="00A6482A"/>
    <w:rsid w:val="00A653DE"/>
    <w:rsid w:val="00A6637D"/>
    <w:rsid w:val="00A66D30"/>
    <w:rsid w:val="00A66EDD"/>
    <w:rsid w:val="00A67283"/>
    <w:rsid w:val="00A67DDF"/>
    <w:rsid w:val="00A7033C"/>
    <w:rsid w:val="00A70F61"/>
    <w:rsid w:val="00A71DB3"/>
    <w:rsid w:val="00A723CB"/>
    <w:rsid w:val="00A726EA"/>
    <w:rsid w:val="00A72FA8"/>
    <w:rsid w:val="00A741DE"/>
    <w:rsid w:val="00A74599"/>
    <w:rsid w:val="00A74C13"/>
    <w:rsid w:val="00A74D31"/>
    <w:rsid w:val="00A751CB"/>
    <w:rsid w:val="00A754A6"/>
    <w:rsid w:val="00A7623F"/>
    <w:rsid w:val="00A76771"/>
    <w:rsid w:val="00A76955"/>
    <w:rsid w:val="00A777A1"/>
    <w:rsid w:val="00A77901"/>
    <w:rsid w:val="00A77942"/>
    <w:rsid w:val="00A77FD5"/>
    <w:rsid w:val="00A81255"/>
    <w:rsid w:val="00A81FFD"/>
    <w:rsid w:val="00A8343F"/>
    <w:rsid w:val="00A83639"/>
    <w:rsid w:val="00A83CAB"/>
    <w:rsid w:val="00A844CE"/>
    <w:rsid w:val="00A85290"/>
    <w:rsid w:val="00A85890"/>
    <w:rsid w:val="00A860E5"/>
    <w:rsid w:val="00A86707"/>
    <w:rsid w:val="00A86A72"/>
    <w:rsid w:val="00A87733"/>
    <w:rsid w:val="00A903E7"/>
    <w:rsid w:val="00A905FF"/>
    <w:rsid w:val="00A920AF"/>
    <w:rsid w:val="00A92392"/>
    <w:rsid w:val="00A94046"/>
    <w:rsid w:val="00A94095"/>
    <w:rsid w:val="00A9498E"/>
    <w:rsid w:val="00A94B95"/>
    <w:rsid w:val="00A958D8"/>
    <w:rsid w:val="00A95EB5"/>
    <w:rsid w:val="00A95F4A"/>
    <w:rsid w:val="00A963FA"/>
    <w:rsid w:val="00A96780"/>
    <w:rsid w:val="00A9687F"/>
    <w:rsid w:val="00A96926"/>
    <w:rsid w:val="00A971D9"/>
    <w:rsid w:val="00A97934"/>
    <w:rsid w:val="00AA0010"/>
    <w:rsid w:val="00AA030D"/>
    <w:rsid w:val="00AA03EA"/>
    <w:rsid w:val="00AA07FC"/>
    <w:rsid w:val="00AA0BEE"/>
    <w:rsid w:val="00AA1430"/>
    <w:rsid w:val="00AA1CE9"/>
    <w:rsid w:val="00AA1E7F"/>
    <w:rsid w:val="00AA3033"/>
    <w:rsid w:val="00AA4046"/>
    <w:rsid w:val="00AA567A"/>
    <w:rsid w:val="00AA6037"/>
    <w:rsid w:val="00AA67B9"/>
    <w:rsid w:val="00AA7234"/>
    <w:rsid w:val="00AA7926"/>
    <w:rsid w:val="00AB085C"/>
    <w:rsid w:val="00AB0EB5"/>
    <w:rsid w:val="00AB0EBF"/>
    <w:rsid w:val="00AB0F4D"/>
    <w:rsid w:val="00AB2310"/>
    <w:rsid w:val="00AB26D1"/>
    <w:rsid w:val="00AB278F"/>
    <w:rsid w:val="00AB2E4B"/>
    <w:rsid w:val="00AB3211"/>
    <w:rsid w:val="00AB35EA"/>
    <w:rsid w:val="00AB441F"/>
    <w:rsid w:val="00AB4F4A"/>
    <w:rsid w:val="00AB5C18"/>
    <w:rsid w:val="00AB698C"/>
    <w:rsid w:val="00AB6B37"/>
    <w:rsid w:val="00AB711D"/>
    <w:rsid w:val="00AB7180"/>
    <w:rsid w:val="00AB721A"/>
    <w:rsid w:val="00AB78AB"/>
    <w:rsid w:val="00AB7944"/>
    <w:rsid w:val="00AB7C9E"/>
    <w:rsid w:val="00AC07BD"/>
    <w:rsid w:val="00AC196D"/>
    <w:rsid w:val="00AC1CA8"/>
    <w:rsid w:val="00AC1EB4"/>
    <w:rsid w:val="00AC1F52"/>
    <w:rsid w:val="00AC2124"/>
    <w:rsid w:val="00AC2D47"/>
    <w:rsid w:val="00AC324B"/>
    <w:rsid w:val="00AC3463"/>
    <w:rsid w:val="00AC35B9"/>
    <w:rsid w:val="00AC38BC"/>
    <w:rsid w:val="00AC475D"/>
    <w:rsid w:val="00AC4BE2"/>
    <w:rsid w:val="00AC4D5A"/>
    <w:rsid w:val="00AC4E5B"/>
    <w:rsid w:val="00AC5A22"/>
    <w:rsid w:val="00AC639A"/>
    <w:rsid w:val="00AC6765"/>
    <w:rsid w:val="00AC7757"/>
    <w:rsid w:val="00AC7D9F"/>
    <w:rsid w:val="00AD0646"/>
    <w:rsid w:val="00AD0965"/>
    <w:rsid w:val="00AD2190"/>
    <w:rsid w:val="00AD250E"/>
    <w:rsid w:val="00AD30D0"/>
    <w:rsid w:val="00AD37BF"/>
    <w:rsid w:val="00AD3E69"/>
    <w:rsid w:val="00AD3F63"/>
    <w:rsid w:val="00AD481F"/>
    <w:rsid w:val="00AD506C"/>
    <w:rsid w:val="00AD55D1"/>
    <w:rsid w:val="00AD59A1"/>
    <w:rsid w:val="00AD6453"/>
    <w:rsid w:val="00AD7034"/>
    <w:rsid w:val="00AD7368"/>
    <w:rsid w:val="00AD7691"/>
    <w:rsid w:val="00AD7AD8"/>
    <w:rsid w:val="00AD7E8E"/>
    <w:rsid w:val="00AE0B88"/>
    <w:rsid w:val="00AE0E11"/>
    <w:rsid w:val="00AE159D"/>
    <w:rsid w:val="00AE1A2B"/>
    <w:rsid w:val="00AE1CC7"/>
    <w:rsid w:val="00AE3E20"/>
    <w:rsid w:val="00AE439C"/>
    <w:rsid w:val="00AE579E"/>
    <w:rsid w:val="00AE5B98"/>
    <w:rsid w:val="00AE7619"/>
    <w:rsid w:val="00AE7EB7"/>
    <w:rsid w:val="00AF09B3"/>
    <w:rsid w:val="00AF12C2"/>
    <w:rsid w:val="00AF138F"/>
    <w:rsid w:val="00AF13CF"/>
    <w:rsid w:val="00AF21D4"/>
    <w:rsid w:val="00AF2637"/>
    <w:rsid w:val="00AF265B"/>
    <w:rsid w:val="00AF2811"/>
    <w:rsid w:val="00AF35F7"/>
    <w:rsid w:val="00AF3FBB"/>
    <w:rsid w:val="00AF45D9"/>
    <w:rsid w:val="00AF4A7E"/>
    <w:rsid w:val="00AF4F53"/>
    <w:rsid w:val="00AF51B4"/>
    <w:rsid w:val="00AF54F6"/>
    <w:rsid w:val="00AF5564"/>
    <w:rsid w:val="00AF59F4"/>
    <w:rsid w:val="00AF6056"/>
    <w:rsid w:val="00AF6449"/>
    <w:rsid w:val="00AF64C9"/>
    <w:rsid w:val="00AF6577"/>
    <w:rsid w:val="00AF65B5"/>
    <w:rsid w:val="00AF6980"/>
    <w:rsid w:val="00AF6C33"/>
    <w:rsid w:val="00AF7D56"/>
    <w:rsid w:val="00B0079B"/>
    <w:rsid w:val="00B01706"/>
    <w:rsid w:val="00B03F84"/>
    <w:rsid w:val="00B0565F"/>
    <w:rsid w:val="00B05725"/>
    <w:rsid w:val="00B05CEC"/>
    <w:rsid w:val="00B07012"/>
    <w:rsid w:val="00B07587"/>
    <w:rsid w:val="00B076C0"/>
    <w:rsid w:val="00B10ACA"/>
    <w:rsid w:val="00B10F4B"/>
    <w:rsid w:val="00B1106C"/>
    <w:rsid w:val="00B1135F"/>
    <w:rsid w:val="00B11943"/>
    <w:rsid w:val="00B12836"/>
    <w:rsid w:val="00B1284C"/>
    <w:rsid w:val="00B12E60"/>
    <w:rsid w:val="00B1324C"/>
    <w:rsid w:val="00B13A21"/>
    <w:rsid w:val="00B14073"/>
    <w:rsid w:val="00B14139"/>
    <w:rsid w:val="00B141D1"/>
    <w:rsid w:val="00B1473A"/>
    <w:rsid w:val="00B14CAD"/>
    <w:rsid w:val="00B1572E"/>
    <w:rsid w:val="00B15E46"/>
    <w:rsid w:val="00B1614D"/>
    <w:rsid w:val="00B176BE"/>
    <w:rsid w:val="00B204C6"/>
    <w:rsid w:val="00B20626"/>
    <w:rsid w:val="00B20F16"/>
    <w:rsid w:val="00B21726"/>
    <w:rsid w:val="00B219DB"/>
    <w:rsid w:val="00B22640"/>
    <w:rsid w:val="00B22DF1"/>
    <w:rsid w:val="00B24CAF"/>
    <w:rsid w:val="00B25158"/>
    <w:rsid w:val="00B2551C"/>
    <w:rsid w:val="00B25B7F"/>
    <w:rsid w:val="00B2614A"/>
    <w:rsid w:val="00B27263"/>
    <w:rsid w:val="00B27B59"/>
    <w:rsid w:val="00B300BA"/>
    <w:rsid w:val="00B311D7"/>
    <w:rsid w:val="00B31B85"/>
    <w:rsid w:val="00B31C93"/>
    <w:rsid w:val="00B31FDD"/>
    <w:rsid w:val="00B32CAE"/>
    <w:rsid w:val="00B32E71"/>
    <w:rsid w:val="00B333FB"/>
    <w:rsid w:val="00B334D8"/>
    <w:rsid w:val="00B336E2"/>
    <w:rsid w:val="00B33950"/>
    <w:rsid w:val="00B33D19"/>
    <w:rsid w:val="00B33E4E"/>
    <w:rsid w:val="00B33F46"/>
    <w:rsid w:val="00B348E7"/>
    <w:rsid w:val="00B36098"/>
    <w:rsid w:val="00B3651E"/>
    <w:rsid w:val="00B368D5"/>
    <w:rsid w:val="00B36DBA"/>
    <w:rsid w:val="00B37C82"/>
    <w:rsid w:val="00B37DFE"/>
    <w:rsid w:val="00B404BF"/>
    <w:rsid w:val="00B4060E"/>
    <w:rsid w:val="00B41DDE"/>
    <w:rsid w:val="00B42C9C"/>
    <w:rsid w:val="00B43097"/>
    <w:rsid w:val="00B437FD"/>
    <w:rsid w:val="00B43C76"/>
    <w:rsid w:val="00B43DB3"/>
    <w:rsid w:val="00B43F2C"/>
    <w:rsid w:val="00B44536"/>
    <w:rsid w:val="00B44575"/>
    <w:rsid w:val="00B44F2F"/>
    <w:rsid w:val="00B456A7"/>
    <w:rsid w:val="00B469CD"/>
    <w:rsid w:val="00B46E20"/>
    <w:rsid w:val="00B476FE"/>
    <w:rsid w:val="00B50B98"/>
    <w:rsid w:val="00B50C1B"/>
    <w:rsid w:val="00B50FA6"/>
    <w:rsid w:val="00B510D4"/>
    <w:rsid w:val="00B5153A"/>
    <w:rsid w:val="00B51A73"/>
    <w:rsid w:val="00B52BCA"/>
    <w:rsid w:val="00B53B58"/>
    <w:rsid w:val="00B53CBA"/>
    <w:rsid w:val="00B54047"/>
    <w:rsid w:val="00B543F0"/>
    <w:rsid w:val="00B544BF"/>
    <w:rsid w:val="00B5472F"/>
    <w:rsid w:val="00B54778"/>
    <w:rsid w:val="00B5592D"/>
    <w:rsid w:val="00B5596E"/>
    <w:rsid w:val="00B55D0F"/>
    <w:rsid w:val="00B5638B"/>
    <w:rsid w:val="00B56E0C"/>
    <w:rsid w:val="00B57057"/>
    <w:rsid w:val="00B57BC7"/>
    <w:rsid w:val="00B600D4"/>
    <w:rsid w:val="00B601BD"/>
    <w:rsid w:val="00B609BD"/>
    <w:rsid w:val="00B60C43"/>
    <w:rsid w:val="00B6191D"/>
    <w:rsid w:val="00B623FF"/>
    <w:rsid w:val="00B62B8E"/>
    <w:rsid w:val="00B62C4F"/>
    <w:rsid w:val="00B63361"/>
    <w:rsid w:val="00B63B1A"/>
    <w:rsid w:val="00B63BA6"/>
    <w:rsid w:val="00B64D69"/>
    <w:rsid w:val="00B64EF1"/>
    <w:rsid w:val="00B65393"/>
    <w:rsid w:val="00B6578A"/>
    <w:rsid w:val="00B657E1"/>
    <w:rsid w:val="00B65815"/>
    <w:rsid w:val="00B660E3"/>
    <w:rsid w:val="00B66F2B"/>
    <w:rsid w:val="00B67313"/>
    <w:rsid w:val="00B67C9F"/>
    <w:rsid w:val="00B7036D"/>
    <w:rsid w:val="00B71636"/>
    <w:rsid w:val="00B72466"/>
    <w:rsid w:val="00B72AFA"/>
    <w:rsid w:val="00B72D63"/>
    <w:rsid w:val="00B737F1"/>
    <w:rsid w:val="00B73D09"/>
    <w:rsid w:val="00B75462"/>
    <w:rsid w:val="00B75BED"/>
    <w:rsid w:val="00B760C7"/>
    <w:rsid w:val="00B76BD2"/>
    <w:rsid w:val="00B778C3"/>
    <w:rsid w:val="00B77F30"/>
    <w:rsid w:val="00B803CB"/>
    <w:rsid w:val="00B81588"/>
    <w:rsid w:val="00B822A2"/>
    <w:rsid w:val="00B835BF"/>
    <w:rsid w:val="00B83A2B"/>
    <w:rsid w:val="00B83B34"/>
    <w:rsid w:val="00B83C64"/>
    <w:rsid w:val="00B8434B"/>
    <w:rsid w:val="00B84369"/>
    <w:rsid w:val="00B84738"/>
    <w:rsid w:val="00B848DE"/>
    <w:rsid w:val="00B85101"/>
    <w:rsid w:val="00B853F6"/>
    <w:rsid w:val="00B855DA"/>
    <w:rsid w:val="00B8587E"/>
    <w:rsid w:val="00B85DCE"/>
    <w:rsid w:val="00B85FAB"/>
    <w:rsid w:val="00B86420"/>
    <w:rsid w:val="00B868B9"/>
    <w:rsid w:val="00B87928"/>
    <w:rsid w:val="00B90F6E"/>
    <w:rsid w:val="00B911BD"/>
    <w:rsid w:val="00B916C5"/>
    <w:rsid w:val="00B9180F"/>
    <w:rsid w:val="00B923B3"/>
    <w:rsid w:val="00B928F4"/>
    <w:rsid w:val="00B92D97"/>
    <w:rsid w:val="00B92FD9"/>
    <w:rsid w:val="00B9337E"/>
    <w:rsid w:val="00B93B5C"/>
    <w:rsid w:val="00B93DF2"/>
    <w:rsid w:val="00B94B40"/>
    <w:rsid w:val="00B94CA2"/>
    <w:rsid w:val="00B95220"/>
    <w:rsid w:val="00B95670"/>
    <w:rsid w:val="00B95E68"/>
    <w:rsid w:val="00B97E60"/>
    <w:rsid w:val="00BA0199"/>
    <w:rsid w:val="00BA0813"/>
    <w:rsid w:val="00BA19CD"/>
    <w:rsid w:val="00BA1AE5"/>
    <w:rsid w:val="00BA2D69"/>
    <w:rsid w:val="00BA33CC"/>
    <w:rsid w:val="00BA3880"/>
    <w:rsid w:val="00BA3BB6"/>
    <w:rsid w:val="00BA452D"/>
    <w:rsid w:val="00BA66DA"/>
    <w:rsid w:val="00BA6ECC"/>
    <w:rsid w:val="00BB080E"/>
    <w:rsid w:val="00BB082C"/>
    <w:rsid w:val="00BB091C"/>
    <w:rsid w:val="00BB0EFF"/>
    <w:rsid w:val="00BB142F"/>
    <w:rsid w:val="00BB152B"/>
    <w:rsid w:val="00BB20EF"/>
    <w:rsid w:val="00BB219A"/>
    <w:rsid w:val="00BB2587"/>
    <w:rsid w:val="00BB2982"/>
    <w:rsid w:val="00BB3170"/>
    <w:rsid w:val="00BB3333"/>
    <w:rsid w:val="00BB395F"/>
    <w:rsid w:val="00BB3CD3"/>
    <w:rsid w:val="00BB42C7"/>
    <w:rsid w:val="00BB4327"/>
    <w:rsid w:val="00BB53AB"/>
    <w:rsid w:val="00BB60D9"/>
    <w:rsid w:val="00BB6531"/>
    <w:rsid w:val="00BB7403"/>
    <w:rsid w:val="00BB7BCE"/>
    <w:rsid w:val="00BC0723"/>
    <w:rsid w:val="00BC1218"/>
    <w:rsid w:val="00BC161A"/>
    <w:rsid w:val="00BC1953"/>
    <w:rsid w:val="00BC28A2"/>
    <w:rsid w:val="00BC2A2D"/>
    <w:rsid w:val="00BC3572"/>
    <w:rsid w:val="00BC3FF2"/>
    <w:rsid w:val="00BC401A"/>
    <w:rsid w:val="00BC40BC"/>
    <w:rsid w:val="00BC432C"/>
    <w:rsid w:val="00BC4D3A"/>
    <w:rsid w:val="00BC5064"/>
    <w:rsid w:val="00BC6583"/>
    <w:rsid w:val="00BC6810"/>
    <w:rsid w:val="00BD013F"/>
    <w:rsid w:val="00BD05C1"/>
    <w:rsid w:val="00BD0D4C"/>
    <w:rsid w:val="00BD2B08"/>
    <w:rsid w:val="00BD36A2"/>
    <w:rsid w:val="00BD3D4D"/>
    <w:rsid w:val="00BD4319"/>
    <w:rsid w:val="00BD4B05"/>
    <w:rsid w:val="00BD5FE0"/>
    <w:rsid w:val="00BD676F"/>
    <w:rsid w:val="00BD6983"/>
    <w:rsid w:val="00BD6B3E"/>
    <w:rsid w:val="00BD74F7"/>
    <w:rsid w:val="00BE0B6D"/>
    <w:rsid w:val="00BE0C02"/>
    <w:rsid w:val="00BE10D6"/>
    <w:rsid w:val="00BE197B"/>
    <w:rsid w:val="00BE2EE2"/>
    <w:rsid w:val="00BE3826"/>
    <w:rsid w:val="00BE3E89"/>
    <w:rsid w:val="00BE409C"/>
    <w:rsid w:val="00BE40C6"/>
    <w:rsid w:val="00BE5037"/>
    <w:rsid w:val="00BE5565"/>
    <w:rsid w:val="00BE55E8"/>
    <w:rsid w:val="00BE5628"/>
    <w:rsid w:val="00BE5629"/>
    <w:rsid w:val="00BE599C"/>
    <w:rsid w:val="00BE5BA4"/>
    <w:rsid w:val="00BE5EF8"/>
    <w:rsid w:val="00BE657A"/>
    <w:rsid w:val="00BE6E27"/>
    <w:rsid w:val="00BE796E"/>
    <w:rsid w:val="00BF0980"/>
    <w:rsid w:val="00BF0DC5"/>
    <w:rsid w:val="00BF10A1"/>
    <w:rsid w:val="00BF18B6"/>
    <w:rsid w:val="00BF1A38"/>
    <w:rsid w:val="00BF25C8"/>
    <w:rsid w:val="00BF2742"/>
    <w:rsid w:val="00BF2C90"/>
    <w:rsid w:val="00BF2F9A"/>
    <w:rsid w:val="00BF305E"/>
    <w:rsid w:val="00BF5DE9"/>
    <w:rsid w:val="00BF5FBD"/>
    <w:rsid w:val="00BF72ED"/>
    <w:rsid w:val="00BF7BB6"/>
    <w:rsid w:val="00C008FF"/>
    <w:rsid w:val="00C00A62"/>
    <w:rsid w:val="00C01A4E"/>
    <w:rsid w:val="00C0242A"/>
    <w:rsid w:val="00C037E2"/>
    <w:rsid w:val="00C04893"/>
    <w:rsid w:val="00C04D22"/>
    <w:rsid w:val="00C0643F"/>
    <w:rsid w:val="00C06505"/>
    <w:rsid w:val="00C06E50"/>
    <w:rsid w:val="00C07201"/>
    <w:rsid w:val="00C07DAE"/>
    <w:rsid w:val="00C10DA9"/>
    <w:rsid w:val="00C1160F"/>
    <w:rsid w:val="00C11D7B"/>
    <w:rsid w:val="00C12098"/>
    <w:rsid w:val="00C12606"/>
    <w:rsid w:val="00C128FB"/>
    <w:rsid w:val="00C12988"/>
    <w:rsid w:val="00C13050"/>
    <w:rsid w:val="00C132EC"/>
    <w:rsid w:val="00C13983"/>
    <w:rsid w:val="00C13AD1"/>
    <w:rsid w:val="00C146E5"/>
    <w:rsid w:val="00C1530A"/>
    <w:rsid w:val="00C15406"/>
    <w:rsid w:val="00C160FB"/>
    <w:rsid w:val="00C170A3"/>
    <w:rsid w:val="00C17AA1"/>
    <w:rsid w:val="00C208A1"/>
    <w:rsid w:val="00C20B4D"/>
    <w:rsid w:val="00C20F0F"/>
    <w:rsid w:val="00C20F82"/>
    <w:rsid w:val="00C211EC"/>
    <w:rsid w:val="00C21BA4"/>
    <w:rsid w:val="00C227CB"/>
    <w:rsid w:val="00C2486B"/>
    <w:rsid w:val="00C248CA"/>
    <w:rsid w:val="00C24CD7"/>
    <w:rsid w:val="00C24E51"/>
    <w:rsid w:val="00C24EA6"/>
    <w:rsid w:val="00C2512B"/>
    <w:rsid w:val="00C2542B"/>
    <w:rsid w:val="00C2557F"/>
    <w:rsid w:val="00C269BD"/>
    <w:rsid w:val="00C26A9B"/>
    <w:rsid w:val="00C26EFC"/>
    <w:rsid w:val="00C271A5"/>
    <w:rsid w:val="00C277C5"/>
    <w:rsid w:val="00C303F8"/>
    <w:rsid w:val="00C31246"/>
    <w:rsid w:val="00C31372"/>
    <w:rsid w:val="00C321CA"/>
    <w:rsid w:val="00C32AAC"/>
    <w:rsid w:val="00C33589"/>
    <w:rsid w:val="00C33884"/>
    <w:rsid w:val="00C33991"/>
    <w:rsid w:val="00C33DAD"/>
    <w:rsid w:val="00C3456E"/>
    <w:rsid w:val="00C34A51"/>
    <w:rsid w:val="00C350D0"/>
    <w:rsid w:val="00C356D8"/>
    <w:rsid w:val="00C3590B"/>
    <w:rsid w:val="00C35981"/>
    <w:rsid w:val="00C35AC5"/>
    <w:rsid w:val="00C3620B"/>
    <w:rsid w:val="00C3647C"/>
    <w:rsid w:val="00C40165"/>
    <w:rsid w:val="00C40342"/>
    <w:rsid w:val="00C403E6"/>
    <w:rsid w:val="00C414CD"/>
    <w:rsid w:val="00C41505"/>
    <w:rsid w:val="00C4326A"/>
    <w:rsid w:val="00C4358A"/>
    <w:rsid w:val="00C43C92"/>
    <w:rsid w:val="00C440DA"/>
    <w:rsid w:val="00C443E0"/>
    <w:rsid w:val="00C44D31"/>
    <w:rsid w:val="00C45792"/>
    <w:rsid w:val="00C45B2C"/>
    <w:rsid w:val="00C45C28"/>
    <w:rsid w:val="00C46258"/>
    <w:rsid w:val="00C4641F"/>
    <w:rsid w:val="00C46FED"/>
    <w:rsid w:val="00C47B4F"/>
    <w:rsid w:val="00C47FDE"/>
    <w:rsid w:val="00C501CE"/>
    <w:rsid w:val="00C50EC2"/>
    <w:rsid w:val="00C50F67"/>
    <w:rsid w:val="00C51085"/>
    <w:rsid w:val="00C512FA"/>
    <w:rsid w:val="00C51C3C"/>
    <w:rsid w:val="00C51F4D"/>
    <w:rsid w:val="00C5293F"/>
    <w:rsid w:val="00C53149"/>
    <w:rsid w:val="00C534AA"/>
    <w:rsid w:val="00C53709"/>
    <w:rsid w:val="00C53796"/>
    <w:rsid w:val="00C54EA5"/>
    <w:rsid w:val="00C55190"/>
    <w:rsid w:val="00C55454"/>
    <w:rsid w:val="00C55655"/>
    <w:rsid w:val="00C55852"/>
    <w:rsid w:val="00C56985"/>
    <w:rsid w:val="00C56FB0"/>
    <w:rsid w:val="00C571D2"/>
    <w:rsid w:val="00C574F3"/>
    <w:rsid w:val="00C5799B"/>
    <w:rsid w:val="00C57CB3"/>
    <w:rsid w:val="00C618C8"/>
    <w:rsid w:val="00C62EEF"/>
    <w:rsid w:val="00C63878"/>
    <w:rsid w:val="00C63B41"/>
    <w:rsid w:val="00C6441D"/>
    <w:rsid w:val="00C65457"/>
    <w:rsid w:val="00C65769"/>
    <w:rsid w:val="00C65A85"/>
    <w:rsid w:val="00C65AAF"/>
    <w:rsid w:val="00C65B77"/>
    <w:rsid w:val="00C65E62"/>
    <w:rsid w:val="00C66532"/>
    <w:rsid w:val="00C6668D"/>
    <w:rsid w:val="00C66771"/>
    <w:rsid w:val="00C67DEF"/>
    <w:rsid w:val="00C70AD2"/>
    <w:rsid w:val="00C70C71"/>
    <w:rsid w:val="00C71E24"/>
    <w:rsid w:val="00C72227"/>
    <w:rsid w:val="00C7235C"/>
    <w:rsid w:val="00C72B80"/>
    <w:rsid w:val="00C73603"/>
    <w:rsid w:val="00C73FCD"/>
    <w:rsid w:val="00C7442F"/>
    <w:rsid w:val="00C746F0"/>
    <w:rsid w:val="00C74DC7"/>
    <w:rsid w:val="00C75C1D"/>
    <w:rsid w:val="00C75C9E"/>
    <w:rsid w:val="00C76268"/>
    <w:rsid w:val="00C769E8"/>
    <w:rsid w:val="00C769F5"/>
    <w:rsid w:val="00C76EA8"/>
    <w:rsid w:val="00C771BE"/>
    <w:rsid w:val="00C77696"/>
    <w:rsid w:val="00C77E97"/>
    <w:rsid w:val="00C80CBC"/>
    <w:rsid w:val="00C80EE2"/>
    <w:rsid w:val="00C810BE"/>
    <w:rsid w:val="00C81658"/>
    <w:rsid w:val="00C81C27"/>
    <w:rsid w:val="00C81FD6"/>
    <w:rsid w:val="00C82205"/>
    <w:rsid w:val="00C8251B"/>
    <w:rsid w:val="00C82DFA"/>
    <w:rsid w:val="00C83BD5"/>
    <w:rsid w:val="00C83D37"/>
    <w:rsid w:val="00C83FF4"/>
    <w:rsid w:val="00C844FC"/>
    <w:rsid w:val="00C857EE"/>
    <w:rsid w:val="00C85847"/>
    <w:rsid w:val="00C85AAD"/>
    <w:rsid w:val="00C85BBD"/>
    <w:rsid w:val="00C904D3"/>
    <w:rsid w:val="00C905DA"/>
    <w:rsid w:val="00C90D4E"/>
    <w:rsid w:val="00C90FE1"/>
    <w:rsid w:val="00C91E5B"/>
    <w:rsid w:val="00C92206"/>
    <w:rsid w:val="00C92A84"/>
    <w:rsid w:val="00C931E0"/>
    <w:rsid w:val="00C9386B"/>
    <w:rsid w:val="00C93D2B"/>
    <w:rsid w:val="00C9426B"/>
    <w:rsid w:val="00C94E61"/>
    <w:rsid w:val="00C9508A"/>
    <w:rsid w:val="00C96494"/>
    <w:rsid w:val="00C964F8"/>
    <w:rsid w:val="00C96662"/>
    <w:rsid w:val="00CA05A2"/>
    <w:rsid w:val="00CA06BB"/>
    <w:rsid w:val="00CA13E0"/>
    <w:rsid w:val="00CA1A50"/>
    <w:rsid w:val="00CA2425"/>
    <w:rsid w:val="00CA2EBA"/>
    <w:rsid w:val="00CA2F7B"/>
    <w:rsid w:val="00CA4158"/>
    <w:rsid w:val="00CA4469"/>
    <w:rsid w:val="00CA4E24"/>
    <w:rsid w:val="00CA4EFB"/>
    <w:rsid w:val="00CA5079"/>
    <w:rsid w:val="00CA53AA"/>
    <w:rsid w:val="00CA59A9"/>
    <w:rsid w:val="00CA5D6D"/>
    <w:rsid w:val="00CA6111"/>
    <w:rsid w:val="00CA617F"/>
    <w:rsid w:val="00CA64D2"/>
    <w:rsid w:val="00CA64F3"/>
    <w:rsid w:val="00CA6731"/>
    <w:rsid w:val="00CA69D9"/>
    <w:rsid w:val="00CA6F96"/>
    <w:rsid w:val="00CA79B6"/>
    <w:rsid w:val="00CA7A03"/>
    <w:rsid w:val="00CA7A8C"/>
    <w:rsid w:val="00CA7F13"/>
    <w:rsid w:val="00CA7F32"/>
    <w:rsid w:val="00CB01FC"/>
    <w:rsid w:val="00CB100C"/>
    <w:rsid w:val="00CB2439"/>
    <w:rsid w:val="00CB307E"/>
    <w:rsid w:val="00CB48F5"/>
    <w:rsid w:val="00CB5982"/>
    <w:rsid w:val="00CB5A97"/>
    <w:rsid w:val="00CB6931"/>
    <w:rsid w:val="00CB6CF3"/>
    <w:rsid w:val="00CB7292"/>
    <w:rsid w:val="00CB7DC0"/>
    <w:rsid w:val="00CB7E82"/>
    <w:rsid w:val="00CC0100"/>
    <w:rsid w:val="00CC0715"/>
    <w:rsid w:val="00CC1286"/>
    <w:rsid w:val="00CC13D3"/>
    <w:rsid w:val="00CC2FBD"/>
    <w:rsid w:val="00CC43AC"/>
    <w:rsid w:val="00CC4E91"/>
    <w:rsid w:val="00CC51AD"/>
    <w:rsid w:val="00CC592B"/>
    <w:rsid w:val="00CC5CDC"/>
    <w:rsid w:val="00CC6331"/>
    <w:rsid w:val="00CC669E"/>
    <w:rsid w:val="00CC7B69"/>
    <w:rsid w:val="00CC7E9A"/>
    <w:rsid w:val="00CD0078"/>
    <w:rsid w:val="00CD173B"/>
    <w:rsid w:val="00CD1C82"/>
    <w:rsid w:val="00CD290C"/>
    <w:rsid w:val="00CD3AAF"/>
    <w:rsid w:val="00CD3F0D"/>
    <w:rsid w:val="00CD4758"/>
    <w:rsid w:val="00CD4A06"/>
    <w:rsid w:val="00CD4D79"/>
    <w:rsid w:val="00CD578E"/>
    <w:rsid w:val="00CD5A75"/>
    <w:rsid w:val="00CD702E"/>
    <w:rsid w:val="00CD72A8"/>
    <w:rsid w:val="00CD7720"/>
    <w:rsid w:val="00CD7CEC"/>
    <w:rsid w:val="00CD7ED3"/>
    <w:rsid w:val="00CD7FCD"/>
    <w:rsid w:val="00CE0B91"/>
    <w:rsid w:val="00CE0DFE"/>
    <w:rsid w:val="00CE1637"/>
    <w:rsid w:val="00CE1ECD"/>
    <w:rsid w:val="00CE20AF"/>
    <w:rsid w:val="00CE2F8A"/>
    <w:rsid w:val="00CE3757"/>
    <w:rsid w:val="00CE4073"/>
    <w:rsid w:val="00CE419F"/>
    <w:rsid w:val="00CE463D"/>
    <w:rsid w:val="00CE4670"/>
    <w:rsid w:val="00CE53AA"/>
    <w:rsid w:val="00CE74A2"/>
    <w:rsid w:val="00CF00D5"/>
    <w:rsid w:val="00CF06BE"/>
    <w:rsid w:val="00CF0878"/>
    <w:rsid w:val="00CF17AD"/>
    <w:rsid w:val="00CF1B55"/>
    <w:rsid w:val="00CF3452"/>
    <w:rsid w:val="00CF37F4"/>
    <w:rsid w:val="00CF397E"/>
    <w:rsid w:val="00CF4024"/>
    <w:rsid w:val="00CF4DBA"/>
    <w:rsid w:val="00CF58C1"/>
    <w:rsid w:val="00CF5D9B"/>
    <w:rsid w:val="00CF6594"/>
    <w:rsid w:val="00CF6D0A"/>
    <w:rsid w:val="00CF7282"/>
    <w:rsid w:val="00CF7460"/>
    <w:rsid w:val="00D0051E"/>
    <w:rsid w:val="00D00CC7"/>
    <w:rsid w:val="00D01952"/>
    <w:rsid w:val="00D02F43"/>
    <w:rsid w:val="00D036CC"/>
    <w:rsid w:val="00D03A0A"/>
    <w:rsid w:val="00D04554"/>
    <w:rsid w:val="00D04660"/>
    <w:rsid w:val="00D04D3B"/>
    <w:rsid w:val="00D059D8"/>
    <w:rsid w:val="00D05B41"/>
    <w:rsid w:val="00D06574"/>
    <w:rsid w:val="00D06F63"/>
    <w:rsid w:val="00D06FDE"/>
    <w:rsid w:val="00D07215"/>
    <w:rsid w:val="00D07748"/>
    <w:rsid w:val="00D07BBB"/>
    <w:rsid w:val="00D07FB2"/>
    <w:rsid w:val="00D10437"/>
    <w:rsid w:val="00D1090E"/>
    <w:rsid w:val="00D1116C"/>
    <w:rsid w:val="00D1169C"/>
    <w:rsid w:val="00D11B06"/>
    <w:rsid w:val="00D11E5E"/>
    <w:rsid w:val="00D121B0"/>
    <w:rsid w:val="00D124B1"/>
    <w:rsid w:val="00D132BE"/>
    <w:rsid w:val="00D146F5"/>
    <w:rsid w:val="00D14742"/>
    <w:rsid w:val="00D14B2B"/>
    <w:rsid w:val="00D14E23"/>
    <w:rsid w:val="00D1558F"/>
    <w:rsid w:val="00D15B40"/>
    <w:rsid w:val="00D16150"/>
    <w:rsid w:val="00D166A8"/>
    <w:rsid w:val="00D16A28"/>
    <w:rsid w:val="00D16BB4"/>
    <w:rsid w:val="00D16D51"/>
    <w:rsid w:val="00D171D6"/>
    <w:rsid w:val="00D1770A"/>
    <w:rsid w:val="00D179E8"/>
    <w:rsid w:val="00D17BFC"/>
    <w:rsid w:val="00D211FC"/>
    <w:rsid w:val="00D21A33"/>
    <w:rsid w:val="00D21BF3"/>
    <w:rsid w:val="00D21D96"/>
    <w:rsid w:val="00D22A99"/>
    <w:rsid w:val="00D22B40"/>
    <w:rsid w:val="00D22CED"/>
    <w:rsid w:val="00D23BE9"/>
    <w:rsid w:val="00D24807"/>
    <w:rsid w:val="00D253AC"/>
    <w:rsid w:val="00D25AF8"/>
    <w:rsid w:val="00D261AC"/>
    <w:rsid w:val="00D2721E"/>
    <w:rsid w:val="00D27502"/>
    <w:rsid w:val="00D3092A"/>
    <w:rsid w:val="00D31173"/>
    <w:rsid w:val="00D31900"/>
    <w:rsid w:val="00D31BBA"/>
    <w:rsid w:val="00D31FCA"/>
    <w:rsid w:val="00D327BB"/>
    <w:rsid w:val="00D32A38"/>
    <w:rsid w:val="00D33EB5"/>
    <w:rsid w:val="00D34A32"/>
    <w:rsid w:val="00D34D4F"/>
    <w:rsid w:val="00D35224"/>
    <w:rsid w:val="00D35F81"/>
    <w:rsid w:val="00D3757A"/>
    <w:rsid w:val="00D37654"/>
    <w:rsid w:val="00D378CB"/>
    <w:rsid w:val="00D37E4C"/>
    <w:rsid w:val="00D40B02"/>
    <w:rsid w:val="00D40FF9"/>
    <w:rsid w:val="00D412E7"/>
    <w:rsid w:val="00D41EBC"/>
    <w:rsid w:val="00D42E6A"/>
    <w:rsid w:val="00D4362A"/>
    <w:rsid w:val="00D43871"/>
    <w:rsid w:val="00D439C9"/>
    <w:rsid w:val="00D44006"/>
    <w:rsid w:val="00D4556F"/>
    <w:rsid w:val="00D46042"/>
    <w:rsid w:val="00D463C3"/>
    <w:rsid w:val="00D46679"/>
    <w:rsid w:val="00D467FA"/>
    <w:rsid w:val="00D46E82"/>
    <w:rsid w:val="00D472EB"/>
    <w:rsid w:val="00D47492"/>
    <w:rsid w:val="00D4770F"/>
    <w:rsid w:val="00D47F92"/>
    <w:rsid w:val="00D50BE4"/>
    <w:rsid w:val="00D50D82"/>
    <w:rsid w:val="00D5111D"/>
    <w:rsid w:val="00D51E44"/>
    <w:rsid w:val="00D51E6A"/>
    <w:rsid w:val="00D527A7"/>
    <w:rsid w:val="00D5290B"/>
    <w:rsid w:val="00D5397D"/>
    <w:rsid w:val="00D54041"/>
    <w:rsid w:val="00D5408F"/>
    <w:rsid w:val="00D541F1"/>
    <w:rsid w:val="00D54457"/>
    <w:rsid w:val="00D54638"/>
    <w:rsid w:val="00D55A26"/>
    <w:rsid w:val="00D56874"/>
    <w:rsid w:val="00D5701B"/>
    <w:rsid w:val="00D57AFD"/>
    <w:rsid w:val="00D600DC"/>
    <w:rsid w:val="00D60183"/>
    <w:rsid w:val="00D6075D"/>
    <w:rsid w:val="00D60AE6"/>
    <w:rsid w:val="00D60D27"/>
    <w:rsid w:val="00D60DD5"/>
    <w:rsid w:val="00D61372"/>
    <w:rsid w:val="00D61A3D"/>
    <w:rsid w:val="00D61C3F"/>
    <w:rsid w:val="00D61DDE"/>
    <w:rsid w:val="00D62B62"/>
    <w:rsid w:val="00D62D14"/>
    <w:rsid w:val="00D63232"/>
    <w:rsid w:val="00D64558"/>
    <w:rsid w:val="00D64831"/>
    <w:rsid w:val="00D66D58"/>
    <w:rsid w:val="00D67001"/>
    <w:rsid w:val="00D67F1D"/>
    <w:rsid w:val="00D70149"/>
    <w:rsid w:val="00D7080D"/>
    <w:rsid w:val="00D70F70"/>
    <w:rsid w:val="00D7264E"/>
    <w:rsid w:val="00D72669"/>
    <w:rsid w:val="00D73658"/>
    <w:rsid w:val="00D743A4"/>
    <w:rsid w:val="00D759EB"/>
    <w:rsid w:val="00D7654B"/>
    <w:rsid w:val="00D804E7"/>
    <w:rsid w:val="00D81153"/>
    <w:rsid w:val="00D81E32"/>
    <w:rsid w:val="00D82328"/>
    <w:rsid w:val="00D825E6"/>
    <w:rsid w:val="00D83130"/>
    <w:rsid w:val="00D83D38"/>
    <w:rsid w:val="00D83EC1"/>
    <w:rsid w:val="00D84145"/>
    <w:rsid w:val="00D8447F"/>
    <w:rsid w:val="00D851E4"/>
    <w:rsid w:val="00D85A36"/>
    <w:rsid w:val="00D85F88"/>
    <w:rsid w:val="00D86743"/>
    <w:rsid w:val="00D869DB"/>
    <w:rsid w:val="00D8793D"/>
    <w:rsid w:val="00D879AF"/>
    <w:rsid w:val="00D90206"/>
    <w:rsid w:val="00D905CB"/>
    <w:rsid w:val="00D9147A"/>
    <w:rsid w:val="00D92121"/>
    <w:rsid w:val="00D924E1"/>
    <w:rsid w:val="00D92567"/>
    <w:rsid w:val="00D93F54"/>
    <w:rsid w:val="00D94A9C"/>
    <w:rsid w:val="00D94CC2"/>
    <w:rsid w:val="00D94DAF"/>
    <w:rsid w:val="00D9509D"/>
    <w:rsid w:val="00D951CD"/>
    <w:rsid w:val="00D95F18"/>
    <w:rsid w:val="00D962F4"/>
    <w:rsid w:val="00D968E2"/>
    <w:rsid w:val="00D972A2"/>
    <w:rsid w:val="00DA062D"/>
    <w:rsid w:val="00DA101B"/>
    <w:rsid w:val="00DA1C89"/>
    <w:rsid w:val="00DA2065"/>
    <w:rsid w:val="00DA24B5"/>
    <w:rsid w:val="00DA2585"/>
    <w:rsid w:val="00DA2BBC"/>
    <w:rsid w:val="00DA35F0"/>
    <w:rsid w:val="00DA3EFC"/>
    <w:rsid w:val="00DA4D14"/>
    <w:rsid w:val="00DA53D0"/>
    <w:rsid w:val="00DA5415"/>
    <w:rsid w:val="00DA5618"/>
    <w:rsid w:val="00DA5816"/>
    <w:rsid w:val="00DA6389"/>
    <w:rsid w:val="00DA63E8"/>
    <w:rsid w:val="00DA6DD2"/>
    <w:rsid w:val="00DA715B"/>
    <w:rsid w:val="00DA7BD7"/>
    <w:rsid w:val="00DA7DDC"/>
    <w:rsid w:val="00DA7E03"/>
    <w:rsid w:val="00DB0131"/>
    <w:rsid w:val="00DB0C5C"/>
    <w:rsid w:val="00DB1535"/>
    <w:rsid w:val="00DB231A"/>
    <w:rsid w:val="00DB26D9"/>
    <w:rsid w:val="00DB2A96"/>
    <w:rsid w:val="00DB3072"/>
    <w:rsid w:val="00DB30C1"/>
    <w:rsid w:val="00DB3544"/>
    <w:rsid w:val="00DB3DE4"/>
    <w:rsid w:val="00DB414B"/>
    <w:rsid w:val="00DB42E4"/>
    <w:rsid w:val="00DB45C5"/>
    <w:rsid w:val="00DB482F"/>
    <w:rsid w:val="00DB6CC0"/>
    <w:rsid w:val="00DC1757"/>
    <w:rsid w:val="00DC1C06"/>
    <w:rsid w:val="00DC2409"/>
    <w:rsid w:val="00DC2418"/>
    <w:rsid w:val="00DC2F24"/>
    <w:rsid w:val="00DC3282"/>
    <w:rsid w:val="00DC37C0"/>
    <w:rsid w:val="00DC41A6"/>
    <w:rsid w:val="00DC435A"/>
    <w:rsid w:val="00DC4DE1"/>
    <w:rsid w:val="00DC5788"/>
    <w:rsid w:val="00DC58D6"/>
    <w:rsid w:val="00DC5EBB"/>
    <w:rsid w:val="00DC626C"/>
    <w:rsid w:val="00DC66F1"/>
    <w:rsid w:val="00DC67FB"/>
    <w:rsid w:val="00DC68AF"/>
    <w:rsid w:val="00DC6C69"/>
    <w:rsid w:val="00DC74C7"/>
    <w:rsid w:val="00DC79A3"/>
    <w:rsid w:val="00DD01DD"/>
    <w:rsid w:val="00DD10A5"/>
    <w:rsid w:val="00DD15F8"/>
    <w:rsid w:val="00DD1770"/>
    <w:rsid w:val="00DD2784"/>
    <w:rsid w:val="00DD3654"/>
    <w:rsid w:val="00DD3830"/>
    <w:rsid w:val="00DD3F43"/>
    <w:rsid w:val="00DD46B2"/>
    <w:rsid w:val="00DD4898"/>
    <w:rsid w:val="00DD4991"/>
    <w:rsid w:val="00DD49F6"/>
    <w:rsid w:val="00DD569B"/>
    <w:rsid w:val="00DD6481"/>
    <w:rsid w:val="00DD6555"/>
    <w:rsid w:val="00DD6C02"/>
    <w:rsid w:val="00DD7538"/>
    <w:rsid w:val="00DD7D29"/>
    <w:rsid w:val="00DE0638"/>
    <w:rsid w:val="00DE0CB4"/>
    <w:rsid w:val="00DE1693"/>
    <w:rsid w:val="00DE28AE"/>
    <w:rsid w:val="00DE2A1D"/>
    <w:rsid w:val="00DE3499"/>
    <w:rsid w:val="00DE3658"/>
    <w:rsid w:val="00DE404F"/>
    <w:rsid w:val="00DE5903"/>
    <w:rsid w:val="00DE631C"/>
    <w:rsid w:val="00DE6798"/>
    <w:rsid w:val="00DE6BAF"/>
    <w:rsid w:val="00DE70DA"/>
    <w:rsid w:val="00DE71AE"/>
    <w:rsid w:val="00DE7816"/>
    <w:rsid w:val="00DF08FD"/>
    <w:rsid w:val="00DF119E"/>
    <w:rsid w:val="00DF1453"/>
    <w:rsid w:val="00DF1600"/>
    <w:rsid w:val="00DF1667"/>
    <w:rsid w:val="00DF275C"/>
    <w:rsid w:val="00DF2D1C"/>
    <w:rsid w:val="00DF2FF9"/>
    <w:rsid w:val="00DF39E9"/>
    <w:rsid w:val="00DF3AB3"/>
    <w:rsid w:val="00DF40C6"/>
    <w:rsid w:val="00DF4580"/>
    <w:rsid w:val="00DF549B"/>
    <w:rsid w:val="00DF56F1"/>
    <w:rsid w:val="00DF5ABE"/>
    <w:rsid w:val="00DF5DA1"/>
    <w:rsid w:val="00DF5E43"/>
    <w:rsid w:val="00DF5E7B"/>
    <w:rsid w:val="00DF5E9B"/>
    <w:rsid w:val="00DF6AD7"/>
    <w:rsid w:val="00DF6D44"/>
    <w:rsid w:val="00DF76AA"/>
    <w:rsid w:val="00DF7D69"/>
    <w:rsid w:val="00DF7EFA"/>
    <w:rsid w:val="00E00272"/>
    <w:rsid w:val="00E00360"/>
    <w:rsid w:val="00E01BFD"/>
    <w:rsid w:val="00E026F1"/>
    <w:rsid w:val="00E02AA8"/>
    <w:rsid w:val="00E04011"/>
    <w:rsid w:val="00E0440A"/>
    <w:rsid w:val="00E04A8A"/>
    <w:rsid w:val="00E05FED"/>
    <w:rsid w:val="00E06074"/>
    <w:rsid w:val="00E063C0"/>
    <w:rsid w:val="00E063D1"/>
    <w:rsid w:val="00E064CD"/>
    <w:rsid w:val="00E069F9"/>
    <w:rsid w:val="00E06AC2"/>
    <w:rsid w:val="00E07C78"/>
    <w:rsid w:val="00E07DB5"/>
    <w:rsid w:val="00E11798"/>
    <w:rsid w:val="00E1233A"/>
    <w:rsid w:val="00E125D4"/>
    <w:rsid w:val="00E1266E"/>
    <w:rsid w:val="00E13421"/>
    <w:rsid w:val="00E135A6"/>
    <w:rsid w:val="00E13BB4"/>
    <w:rsid w:val="00E13CED"/>
    <w:rsid w:val="00E13F2B"/>
    <w:rsid w:val="00E145D6"/>
    <w:rsid w:val="00E1496C"/>
    <w:rsid w:val="00E14AD4"/>
    <w:rsid w:val="00E14B76"/>
    <w:rsid w:val="00E14D3A"/>
    <w:rsid w:val="00E15325"/>
    <w:rsid w:val="00E15CE1"/>
    <w:rsid w:val="00E16069"/>
    <w:rsid w:val="00E164EA"/>
    <w:rsid w:val="00E165D6"/>
    <w:rsid w:val="00E16C72"/>
    <w:rsid w:val="00E17691"/>
    <w:rsid w:val="00E17916"/>
    <w:rsid w:val="00E17A1C"/>
    <w:rsid w:val="00E20546"/>
    <w:rsid w:val="00E20732"/>
    <w:rsid w:val="00E20A00"/>
    <w:rsid w:val="00E21148"/>
    <w:rsid w:val="00E212D1"/>
    <w:rsid w:val="00E22A55"/>
    <w:rsid w:val="00E24391"/>
    <w:rsid w:val="00E2497D"/>
    <w:rsid w:val="00E26225"/>
    <w:rsid w:val="00E264AC"/>
    <w:rsid w:val="00E268A0"/>
    <w:rsid w:val="00E26B25"/>
    <w:rsid w:val="00E271E1"/>
    <w:rsid w:val="00E2743D"/>
    <w:rsid w:val="00E27C7E"/>
    <w:rsid w:val="00E27F05"/>
    <w:rsid w:val="00E3023E"/>
    <w:rsid w:val="00E319D6"/>
    <w:rsid w:val="00E31A20"/>
    <w:rsid w:val="00E32A7C"/>
    <w:rsid w:val="00E337E8"/>
    <w:rsid w:val="00E33C3B"/>
    <w:rsid w:val="00E3425C"/>
    <w:rsid w:val="00E351C5"/>
    <w:rsid w:val="00E35617"/>
    <w:rsid w:val="00E357D1"/>
    <w:rsid w:val="00E35E76"/>
    <w:rsid w:val="00E366FF"/>
    <w:rsid w:val="00E36BC2"/>
    <w:rsid w:val="00E36CAE"/>
    <w:rsid w:val="00E36F52"/>
    <w:rsid w:val="00E370C5"/>
    <w:rsid w:val="00E3790A"/>
    <w:rsid w:val="00E4078D"/>
    <w:rsid w:val="00E40DED"/>
    <w:rsid w:val="00E41395"/>
    <w:rsid w:val="00E41C8A"/>
    <w:rsid w:val="00E41DF3"/>
    <w:rsid w:val="00E429B9"/>
    <w:rsid w:val="00E43426"/>
    <w:rsid w:val="00E437E1"/>
    <w:rsid w:val="00E438E4"/>
    <w:rsid w:val="00E449D0"/>
    <w:rsid w:val="00E452DD"/>
    <w:rsid w:val="00E4559A"/>
    <w:rsid w:val="00E4564A"/>
    <w:rsid w:val="00E45DF7"/>
    <w:rsid w:val="00E466A3"/>
    <w:rsid w:val="00E46ABE"/>
    <w:rsid w:val="00E46EF6"/>
    <w:rsid w:val="00E470E2"/>
    <w:rsid w:val="00E47323"/>
    <w:rsid w:val="00E47B30"/>
    <w:rsid w:val="00E47B97"/>
    <w:rsid w:val="00E47DC1"/>
    <w:rsid w:val="00E47E96"/>
    <w:rsid w:val="00E50956"/>
    <w:rsid w:val="00E517CB"/>
    <w:rsid w:val="00E51A6F"/>
    <w:rsid w:val="00E51EB7"/>
    <w:rsid w:val="00E531B0"/>
    <w:rsid w:val="00E55C33"/>
    <w:rsid w:val="00E56648"/>
    <w:rsid w:val="00E5688F"/>
    <w:rsid w:val="00E57709"/>
    <w:rsid w:val="00E57824"/>
    <w:rsid w:val="00E57AEB"/>
    <w:rsid w:val="00E57BBC"/>
    <w:rsid w:val="00E6100B"/>
    <w:rsid w:val="00E614BC"/>
    <w:rsid w:val="00E61749"/>
    <w:rsid w:val="00E61A46"/>
    <w:rsid w:val="00E62356"/>
    <w:rsid w:val="00E623A3"/>
    <w:rsid w:val="00E62AA4"/>
    <w:rsid w:val="00E6353D"/>
    <w:rsid w:val="00E63652"/>
    <w:rsid w:val="00E64052"/>
    <w:rsid w:val="00E65BFA"/>
    <w:rsid w:val="00E66CC9"/>
    <w:rsid w:val="00E66FA1"/>
    <w:rsid w:val="00E67582"/>
    <w:rsid w:val="00E71038"/>
    <w:rsid w:val="00E7133A"/>
    <w:rsid w:val="00E71599"/>
    <w:rsid w:val="00E71DAA"/>
    <w:rsid w:val="00E72A75"/>
    <w:rsid w:val="00E73F74"/>
    <w:rsid w:val="00E749E6"/>
    <w:rsid w:val="00E75091"/>
    <w:rsid w:val="00E75337"/>
    <w:rsid w:val="00E75469"/>
    <w:rsid w:val="00E75D02"/>
    <w:rsid w:val="00E76462"/>
    <w:rsid w:val="00E76958"/>
    <w:rsid w:val="00E76DB8"/>
    <w:rsid w:val="00E76F55"/>
    <w:rsid w:val="00E7763B"/>
    <w:rsid w:val="00E7798D"/>
    <w:rsid w:val="00E80A4C"/>
    <w:rsid w:val="00E80B59"/>
    <w:rsid w:val="00E80D43"/>
    <w:rsid w:val="00E81304"/>
    <w:rsid w:val="00E81728"/>
    <w:rsid w:val="00E81E49"/>
    <w:rsid w:val="00E829AF"/>
    <w:rsid w:val="00E8402B"/>
    <w:rsid w:val="00E8434C"/>
    <w:rsid w:val="00E8505D"/>
    <w:rsid w:val="00E85D9F"/>
    <w:rsid w:val="00E85E4E"/>
    <w:rsid w:val="00E8616F"/>
    <w:rsid w:val="00E8628C"/>
    <w:rsid w:val="00E86C85"/>
    <w:rsid w:val="00E86EC9"/>
    <w:rsid w:val="00E87603"/>
    <w:rsid w:val="00E876F9"/>
    <w:rsid w:val="00E87956"/>
    <w:rsid w:val="00E90153"/>
    <w:rsid w:val="00E915B2"/>
    <w:rsid w:val="00E922D3"/>
    <w:rsid w:val="00E924CD"/>
    <w:rsid w:val="00E930B3"/>
    <w:rsid w:val="00E94093"/>
    <w:rsid w:val="00E940BE"/>
    <w:rsid w:val="00E940F8"/>
    <w:rsid w:val="00E94913"/>
    <w:rsid w:val="00E95189"/>
    <w:rsid w:val="00E95F69"/>
    <w:rsid w:val="00E97476"/>
    <w:rsid w:val="00E97A8C"/>
    <w:rsid w:val="00EA0306"/>
    <w:rsid w:val="00EA048C"/>
    <w:rsid w:val="00EA04F1"/>
    <w:rsid w:val="00EA1199"/>
    <w:rsid w:val="00EA21A0"/>
    <w:rsid w:val="00EA29D8"/>
    <w:rsid w:val="00EA2C9C"/>
    <w:rsid w:val="00EA331E"/>
    <w:rsid w:val="00EA358F"/>
    <w:rsid w:val="00EA44EC"/>
    <w:rsid w:val="00EA4E3D"/>
    <w:rsid w:val="00EA509C"/>
    <w:rsid w:val="00EA732C"/>
    <w:rsid w:val="00EA7E6F"/>
    <w:rsid w:val="00EB0470"/>
    <w:rsid w:val="00EB08A7"/>
    <w:rsid w:val="00EB18A7"/>
    <w:rsid w:val="00EB1F78"/>
    <w:rsid w:val="00EB2B68"/>
    <w:rsid w:val="00EB33CD"/>
    <w:rsid w:val="00EB35F2"/>
    <w:rsid w:val="00EB37FB"/>
    <w:rsid w:val="00EB47AA"/>
    <w:rsid w:val="00EB48ED"/>
    <w:rsid w:val="00EB51ED"/>
    <w:rsid w:val="00EB5934"/>
    <w:rsid w:val="00EB633D"/>
    <w:rsid w:val="00EB7675"/>
    <w:rsid w:val="00EB7776"/>
    <w:rsid w:val="00EC1596"/>
    <w:rsid w:val="00EC25F0"/>
    <w:rsid w:val="00EC3049"/>
    <w:rsid w:val="00EC309B"/>
    <w:rsid w:val="00EC358D"/>
    <w:rsid w:val="00EC3B04"/>
    <w:rsid w:val="00EC5AFE"/>
    <w:rsid w:val="00EC7678"/>
    <w:rsid w:val="00ED0568"/>
    <w:rsid w:val="00ED24BF"/>
    <w:rsid w:val="00ED41A2"/>
    <w:rsid w:val="00ED486F"/>
    <w:rsid w:val="00ED4A9A"/>
    <w:rsid w:val="00ED4B15"/>
    <w:rsid w:val="00ED4BAE"/>
    <w:rsid w:val="00ED4E5E"/>
    <w:rsid w:val="00ED5002"/>
    <w:rsid w:val="00ED5075"/>
    <w:rsid w:val="00ED5981"/>
    <w:rsid w:val="00ED6462"/>
    <w:rsid w:val="00ED68DB"/>
    <w:rsid w:val="00ED6DE1"/>
    <w:rsid w:val="00ED7537"/>
    <w:rsid w:val="00EE1B8F"/>
    <w:rsid w:val="00EE1BA2"/>
    <w:rsid w:val="00EE1DA4"/>
    <w:rsid w:val="00EE1E3C"/>
    <w:rsid w:val="00EE2048"/>
    <w:rsid w:val="00EE21B7"/>
    <w:rsid w:val="00EE247F"/>
    <w:rsid w:val="00EE249B"/>
    <w:rsid w:val="00EE28D4"/>
    <w:rsid w:val="00EE2C66"/>
    <w:rsid w:val="00EE31C2"/>
    <w:rsid w:val="00EE3326"/>
    <w:rsid w:val="00EE3C0C"/>
    <w:rsid w:val="00EE4172"/>
    <w:rsid w:val="00EE43C9"/>
    <w:rsid w:val="00EE5334"/>
    <w:rsid w:val="00EE5939"/>
    <w:rsid w:val="00EE5E27"/>
    <w:rsid w:val="00EE61AF"/>
    <w:rsid w:val="00EE63C9"/>
    <w:rsid w:val="00EE6B26"/>
    <w:rsid w:val="00EE7509"/>
    <w:rsid w:val="00EE7DC8"/>
    <w:rsid w:val="00EF071B"/>
    <w:rsid w:val="00EF0752"/>
    <w:rsid w:val="00EF0965"/>
    <w:rsid w:val="00EF1503"/>
    <w:rsid w:val="00EF1E01"/>
    <w:rsid w:val="00EF45E5"/>
    <w:rsid w:val="00EF4B06"/>
    <w:rsid w:val="00EF4E65"/>
    <w:rsid w:val="00EF5AA8"/>
    <w:rsid w:val="00EF5CAE"/>
    <w:rsid w:val="00EF5D64"/>
    <w:rsid w:val="00EF7621"/>
    <w:rsid w:val="00F0096E"/>
    <w:rsid w:val="00F00CC6"/>
    <w:rsid w:val="00F0177C"/>
    <w:rsid w:val="00F0189E"/>
    <w:rsid w:val="00F01F6A"/>
    <w:rsid w:val="00F021E4"/>
    <w:rsid w:val="00F023EA"/>
    <w:rsid w:val="00F02C2F"/>
    <w:rsid w:val="00F03221"/>
    <w:rsid w:val="00F032FB"/>
    <w:rsid w:val="00F03480"/>
    <w:rsid w:val="00F04B9F"/>
    <w:rsid w:val="00F06260"/>
    <w:rsid w:val="00F063B9"/>
    <w:rsid w:val="00F0648C"/>
    <w:rsid w:val="00F06CE4"/>
    <w:rsid w:val="00F07CE8"/>
    <w:rsid w:val="00F07EF1"/>
    <w:rsid w:val="00F10152"/>
    <w:rsid w:val="00F10CE4"/>
    <w:rsid w:val="00F11B75"/>
    <w:rsid w:val="00F129F2"/>
    <w:rsid w:val="00F12B43"/>
    <w:rsid w:val="00F145B1"/>
    <w:rsid w:val="00F150D7"/>
    <w:rsid w:val="00F15619"/>
    <w:rsid w:val="00F15983"/>
    <w:rsid w:val="00F15E60"/>
    <w:rsid w:val="00F160D0"/>
    <w:rsid w:val="00F165EE"/>
    <w:rsid w:val="00F17BF1"/>
    <w:rsid w:val="00F21302"/>
    <w:rsid w:val="00F217D1"/>
    <w:rsid w:val="00F223E6"/>
    <w:rsid w:val="00F228B0"/>
    <w:rsid w:val="00F22C03"/>
    <w:rsid w:val="00F23951"/>
    <w:rsid w:val="00F243F5"/>
    <w:rsid w:val="00F24A67"/>
    <w:rsid w:val="00F24E1B"/>
    <w:rsid w:val="00F25066"/>
    <w:rsid w:val="00F25AD8"/>
    <w:rsid w:val="00F26340"/>
    <w:rsid w:val="00F26BC2"/>
    <w:rsid w:val="00F26EA4"/>
    <w:rsid w:val="00F27A04"/>
    <w:rsid w:val="00F27AAD"/>
    <w:rsid w:val="00F3177F"/>
    <w:rsid w:val="00F31A5B"/>
    <w:rsid w:val="00F31BEC"/>
    <w:rsid w:val="00F31F8D"/>
    <w:rsid w:val="00F32889"/>
    <w:rsid w:val="00F3294A"/>
    <w:rsid w:val="00F32DA3"/>
    <w:rsid w:val="00F32F57"/>
    <w:rsid w:val="00F3310A"/>
    <w:rsid w:val="00F34171"/>
    <w:rsid w:val="00F35230"/>
    <w:rsid w:val="00F357B0"/>
    <w:rsid w:val="00F35965"/>
    <w:rsid w:val="00F36BDF"/>
    <w:rsid w:val="00F36C03"/>
    <w:rsid w:val="00F37614"/>
    <w:rsid w:val="00F40BE0"/>
    <w:rsid w:val="00F41108"/>
    <w:rsid w:val="00F412E0"/>
    <w:rsid w:val="00F415A1"/>
    <w:rsid w:val="00F416CC"/>
    <w:rsid w:val="00F42346"/>
    <w:rsid w:val="00F4255A"/>
    <w:rsid w:val="00F4262F"/>
    <w:rsid w:val="00F442FE"/>
    <w:rsid w:val="00F454A8"/>
    <w:rsid w:val="00F45512"/>
    <w:rsid w:val="00F455A0"/>
    <w:rsid w:val="00F4613E"/>
    <w:rsid w:val="00F463E2"/>
    <w:rsid w:val="00F46439"/>
    <w:rsid w:val="00F478AD"/>
    <w:rsid w:val="00F47EAE"/>
    <w:rsid w:val="00F50451"/>
    <w:rsid w:val="00F50577"/>
    <w:rsid w:val="00F507D1"/>
    <w:rsid w:val="00F50D80"/>
    <w:rsid w:val="00F511FA"/>
    <w:rsid w:val="00F515BF"/>
    <w:rsid w:val="00F5163C"/>
    <w:rsid w:val="00F52B34"/>
    <w:rsid w:val="00F535F7"/>
    <w:rsid w:val="00F53620"/>
    <w:rsid w:val="00F54298"/>
    <w:rsid w:val="00F551C4"/>
    <w:rsid w:val="00F55558"/>
    <w:rsid w:val="00F5556C"/>
    <w:rsid w:val="00F56DE4"/>
    <w:rsid w:val="00F56F28"/>
    <w:rsid w:val="00F57494"/>
    <w:rsid w:val="00F57E69"/>
    <w:rsid w:val="00F60993"/>
    <w:rsid w:val="00F60C35"/>
    <w:rsid w:val="00F612E2"/>
    <w:rsid w:val="00F63215"/>
    <w:rsid w:val="00F63A61"/>
    <w:rsid w:val="00F63C21"/>
    <w:rsid w:val="00F64354"/>
    <w:rsid w:val="00F64361"/>
    <w:rsid w:val="00F64714"/>
    <w:rsid w:val="00F64F7F"/>
    <w:rsid w:val="00F65002"/>
    <w:rsid w:val="00F651E9"/>
    <w:rsid w:val="00F66001"/>
    <w:rsid w:val="00F66BC2"/>
    <w:rsid w:val="00F6743B"/>
    <w:rsid w:val="00F67B05"/>
    <w:rsid w:val="00F7003D"/>
    <w:rsid w:val="00F70B24"/>
    <w:rsid w:val="00F70C1B"/>
    <w:rsid w:val="00F717E0"/>
    <w:rsid w:val="00F72A61"/>
    <w:rsid w:val="00F73770"/>
    <w:rsid w:val="00F73AAF"/>
    <w:rsid w:val="00F73DE0"/>
    <w:rsid w:val="00F73E05"/>
    <w:rsid w:val="00F73F8F"/>
    <w:rsid w:val="00F746BC"/>
    <w:rsid w:val="00F748F0"/>
    <w:rsid w:val="00F749C4"/>
    <w:rsid w:val="00F75718"/>
    <w:rsid w:val="00F75A8B"/>
    <w:rsid w:val="00F75D11"/>
    <w:rsid w:val="00F76863"/>
    <w:rsid w:val="00F76AE2"/>
    <w:rsid w:val="00F76BB0"/>
    <w:rsid w:val="00F76FAB"/>
    <w:rsid w:val="00F77034"/>
    <w:rsid w:val="00F77A62"/>
    <w:rsid w:val="00F8024C"/>
    <w:rsid w:val="00F802E4"/>
    <w:rsid w:val="00F80695"/>
    <w:rsid w:val="00F806DF"/>
    <w:rsid w:val="00F812DF"/>
    <w:rsid w:val="00F81362"/>
    <w:rsid w:val="00F81936"/>
    <w:rsid w:val="00F81DAB"/>
    <w:rsid w:val="00F83B03"/>
    <w:rsid w:val="00F83C32"/>
    <w:rsid w:val="00F842CE"/>
    <w:rsid w:val="00F846DE"/>
    <w:rsid w:val="00F85637"/>
    <w:rsid w:val="00F861FD"/>
    <w:rsid w:val="00F86307"/>
    <w:rsid w:val="00F867A8"/>
    <w:rsid w:val="00F86F5B"/>
    <w:rsid w:val="00F875DA"/>
    <w:rsid w:val="00F87E1A"/>
    <w:rsid w:val="00F87EC6"/>
    <w:rsid w:val="00F901D1"/>
    <w:rsid w:val="00F907EB"/>
    <w:rsid w:val="00F90B39"/>
    <w:rsid w:val="00F90EE1"/>
    <w:rsid w:val="00F91DCA"/>
    <w:rsid w:val="00F935BF"/>
    <w:rsid w:val="00F9398F"/>
    <w:rsid w:val="00F93D84"/>
    <w:rsid w:val="00F94172"/>
    <w:rsid w:val="00F94C79"/>
    <w:rsid w:val="00F952D2"/>
    <w:rsid w:val="00F955AB"/>
    <w:rsid w:val="00F95C3E"/>
    <w:rsid w:val="00F96B3C"/>
    <w:rsid w:val="00F974A5"/>
    <w:rsid w:val="00F97B63"/>
    <w:rsid w:val="00FA0677"/>
    <w:rsid w:val="00FA07CB"/>
    <w:rsid w:val="00FA0A8F"/>
    <w:rsid w:val="00FA0BF8"/>
    <w:rsid w:val="00FA1117"/>
    <w:rsid w:val="00FA13A3"/>
    <w:rsid w:val="00FA15C1"/>
    <w:rsid w:val="00FA17F5"/>
    <w:rsid w:val="00FA180E"/>
    <w:rsid w:val="00FA1BD6"/>
    <w:rsid w:val="00FA2381"/>
    <w:rsid w:val="00FA2AAF"/>
    <w:rsid w:val="00FA35CF"/>
    <w:rsid w:val="00FA447B"/>
    <w:rsid w:val="00FA53F5"/>
    <w:rsid w:val="00FA6236"/>
    <w:rsid w:val="00FA65F7"/>
    <w:rsid w:val="00FA7367"/>
    <w:rsid w:val="00FB002F"/>
    <w:rsid w:val="00FB009B"/>
    <w:rsid w:val="00FB0492"/>
    <w:rsid w:val="00FB0710"/>
    <w:rsid w:val="00FB0D98"/>
    <w:rsid w:val="00FB0E5A"/>
    <w:rsid w:val="00FB258D"/>
    <w:rsid w:val="00FB3409"/>
    <w:rsid w:val="00FB3AF8"/>
    <w:rsid w:val="00FB3FC8"/>
    <w:rsid w:val="00FB4856"/>
    <w:rsid w:val="00FB4969"/>
    <w:rsid w:val="00FB638C"/>
    <w:rsid w:val="00FB6534"/>
    <w:rsid w:val="00FB6D9F"/>
    <w:rsid w:val="00FB6EF3"/>
    <w:rsid w:val="00FC0E4F"/>
    <w:rsid w:val="00FC166B"/>
    <w:rsid w:val="00FC1797"/>
    <w:rsid w:val="00FC212A"/>
    <w:rsid w:val="00FC23D4"/>
    <w:rsid w:val="00FC2785"/>
    <w:rsid w:val="00FC2DD2"/>
    <w:rsid w:val="00FC38C4"/>
    <w:rsid w:val="00FC38F7"/>
    <w:rsid w:val="00FC3C4B"/>
    <w:rsid w:val="00FC44B1"/>
    <w:rsid w:val="00FC48F9"/>
    <w:rsid w:val="00FC4A17"/>
    <w:rsid w:val="00FC5113"/>
    <w:rsid w:val="00FC661B"/>
    <w:rsid w:val="00FC7471"/>
    <w:rsid w:val="00FD02CA"/>
    <w:rsid w:val="00FD049E"/>
    <w:rsid w:val="00FD0AD2"/>
    <w:rsid w:val="00FD1F3A"/>
    <w:rsid w:val="00FD24BD"/>
    <w:rsid w:val="00FD28B3"/>
    <w:rsid w:val="00FD390A"/>
    <w:rsid w:val="00FD4262"/>
    <w:rsid w:val="00FD51AF"/>
    <w:rsid w:val="00FD5FCD"/>
    <w:rsid w:val="00FD64D2"/>
    <w:rsid w:val="00FD7495"/>
    <w:rsid w:val="00FD7525"/>
    <w:rsid w:val="00FD7E5E"/>
    <w:rsid w:val="00FE0284"/>
    <w:rsid w:val="00FE02C0"/>
    <w:rsid w:val="00FE0642"/>
    <w:rsid w:val="00FE0DB8"/>
    <w:rsid w:val="00FE149A"/>
    <w:rsid w:val="00FE14BF"/>
    <w:rsid w:val="00FE219D"/>
    <w:rsid w:val="00FE2F84"/>
    <w:rsid w:val="00FE346C"/>
    <w:rsid w:val="00FE357E"/>
    <w:rsid w:val="00FE3BF0"/>
    <w:rsid w:val="00FE4377"/>
    <w:rsid w:val="00FE63DB"/>
    <w:rsid w:val="00FE68FF"/>
    <w:rsid w:val="00FE6DB2"/>
    <w:rsid w:val="00FE7DC5"/>
    <w:rsid w:val="00FF0A27"/>
    <w:rsid w:val="00FF14F9"/>
    <w:rsid w:val="00FF18DC"/>
    <w:rsid w:val="00FF1B55"/>
    <w:rsid w:val="00FF2C60"/>
    <w:rsid w:val="00FF3067"/>
    <w:rsid w:val="00FF363A"/>
    <w:rsid w:val="00FF37B5"/>
    <w:rsid w:val="00FF5708"/>
    <w:rsid w:val="00FF63DA"/>
    <w:rsid w:val="00FF73D9"/>
    <w:rsid w:val="00FF747E"/>
    <w:rsid w:val="00FF7AB6"/>
    <w:rsid w:val="00FF7B36"/>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F7608E"/>
  <w15:docId w15:val="{70A9E7A4-C760-4032-8EBC-B22EBD4811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C75F3"/>
    <w:pPr>
      <w:widowControl w:val="0"/>
      <w:wordWrap w:val="0"/>
      <w:autoSpaceDE w:val="0"/>
      <w:autoSpaceDN w:val="0"/>
      <w:jc w:val="both"/>
    </w:pPr>
    <w:rPr>
      <w:rFonts w:ascii="Batang"/>
      <w:kern w:val="2"/>
      <w:szCs w:val="24"/>
      <w:lang w:eastAsia="ko-KR"/>
    </w:rPr>
  </w:style>
  <w:style w:type="paragraph" w:styleId="1">
    <w:name w:val="heading 1"/>
    <w:aliases w:val="H1,h1,app heading 1,l1,Memo Heading 1,h11,h12,h13,h14,h15,h16"/>
    <w:next w:val="a0"/>
    <w:qFormat/>
    <w:rsid w:val="005B7BB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ead2A,2,h2,UNDERRUBRIK 1-2,DO NOT USE_h2,h21,Heading 2 Char,H2 Char,h2 Char"/>
    <w:basedOn w:val="1"/>
    <w:next w:val="a0"/>
    <w:qFormat/>
    <w:rsid w:val="005B7BBD"/>
    <w:pPr>
      <w:numPr>
        <w:numId w:val="0"/>
      </w:numPr>
      <w:pBdr>
        <w:top w:val="none" w:sz="0" w:space="0" w:color="auto"/>
      </w:pBdr>
      <w:spacing w:before="180"/>
      <w:outlineLvl w:val="1"/>
    </w:pPr>
    <w:rPr>
      <w:sz w:val="32"/>
    </w:r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r"/>
    <w:basedOn w:val="2"/>
    <w:next w:val="a0"/>
    <w:qFormat/>
    <w:rsid w:val="005B7BBD"/>
    <w:pPr>
      <w:numPr>
        <w:ilvl w:val="2"/>
        <w:numId w:val="1"/>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a0"/>
    <w:next w:val="a0"/>
    <w:qFormat/>
    <w:rsid w:val="005B7BBD"/>
    <w:pPr>
      <w:keepNext/>
      <w:jc w:val="center"/>
      <w:outlineLvl w:val="3"/>
    </w:pPr>
    <w:rPr>
      <w:rFonts w:ascii="Times New Roman"/>
      <w:b/>
      <w:bCs/>
    </w:rPr>
  </w:style>
  <w:style w:type="paragraph" w:styleId="5">
    <w:name w:val="heading 5"/>
    <w:aliases w:val="H5"/>
    <w:basedOn w:val="a0"/>
    <w:next w:val="a0"/>
    <w:qFormat/>
    <w:rsid w:val="005B7BBD"/>
    <w:pPr>
      <w:keepNext/>
      <w:numPr>
        <w:ilvl w:val="4"/>
        <w:numId w:val="1"/>
      </w:numPr>
      <w:outlineLvl w:val="4"/>
    </w:pPr>
    <w:rPr>
      <w:rFonts w:ascii="Times New Roman"/>
      <w:b/>
      <w:bCs/>
      <w:sz w:val="24"/>
    </w:rPr>
  </w:style>
  <w:style w:type="paragraph" w:styleId="6">
    <w:name w:val="heading 6"/>
    <w:basedOn w:val="a0"/>
    <w:next w:val="a0"/>
    <w:qFormat/>
    <w:rsid w:val="005B7BBD"/>
    <w:pPr>
      <w:widowControl/>
      <w:numPr>
        <w:ilvl w:val="5"/>
        <w:numId w:val="1"/>
      </w:numPr>
      <w:wordWrap/>
      <w:overflowPunct w:val="0"/>
      <w:adjustRightInd w:val="0"/>
      <w:spacing w:before="240" w:after="60" w:line="360" w:lineRule="auto"/>
      <w:textAlignment w:val="baseline"/>
      <w:outlineLvl w:val="5"/>
    </w:pPr>
    <w:rPr>
      <w:rFonts w:ascii="Times New Roman" w:eastAsia="宋体"/>
      <w:b/>
      <w:bCs/>
      <w:kern w:val="0"/>
      <w:sz w:val="22"/>
      <w:szCs w:val="22"/>
      <w:lang w:eastAsia="en-US"/>
    </w:rPr>
  </w:style>
  <w:style w:type="paragraph" w:styleId="7">
    <w:name w:val="heading 7"/>
    <w:basedOn w:val="a0"/>
    <w:next w:val="a0"/>
    <w:qFormat/>
    <w:rsid w:val="005B7BBD"/>
    <w:pPr>
      <w:widowControl/>
      <w:numPr>
        <w:ilvl w:val="6"/>
        <w:numId w:val="1"/>
      </w:numPr>
      <w:wordWrap/>
      <w:overflowPunct w:val="0"/>
      <w:adjustRightInd w:val="0"/>
      <w:spacing w:before="240" w:after="60" w:line="360" w:lineRule="auto"/>
      <w:textAlignment w:val="baseline"/>
      <w:outlineLvl w:val="6"/>
    </w:pPr>
    <w:rPr>
      <w:rFonts w:ascii="Times New Roman" w:eastAsia="宋体"/>
      <w:kern w:val="0"/>
      <w:sz w:val="24"/>
      <w:lang w:eastAsia="en-US"/>
    </w:rPr>
  </w:style>
  <w:style w:type="paragraph" w:styleId="8">
    <w:name w:val="heading 8"/>
    <w:aliases w:val="Table Heading"/>
    <w:basedOn w:val="a0"/>
    <w:next w:val="a0"/>
    <w:qFormat/>
    <w:rsid w:val="005B7BBD"/>
    <w:pPr>
      <w:widowControl/>
      <w:numPr>
        <w:ilvl w:val="7"/>
        <w:numId w:val="1"/>
      </w:numPr>
      <w:wordWrap/>
      <w:overflowPunct w:val="0"/>
      <w:adjustRightInd w:val="0"/>
      <w:spacing w:before="240" w:after="60" w:line="360" w:lineRule="auto"/>
      <w:textAlignment w:val="baseline"/>
      <w:outlineLvl w:val="7"/>
    </w:pPr>
    <w:rPr>
      <w:rFonts w:ascii="Times New Roman" w:eastAsia="宋体"/>
      <w:i/>
      <w:iCs/>
      <w:kern w:val="0"/>
      <w:sz w:val="24"/>
      <w:lang w:eastAsia="en-US"/>
    </w:rPr>
  </w:style>
  <w:style w:type="paragraph" w:styleId="9">
    <w:name w:val="heading 9"/>
    <w:aliases w:val="Figure Heading,FH"/>
    <w:basedOn w:val="a0"/>
    <w:next w:val="a0"/>
    <w:qFormat/>
    <w:rsid w:val="005B7BBD"/>
    <w:pPr>
      <w:widowControl/>
      <w:numPr>
        <w:ilvl w:val="8"/>
        <w:numId w:val="1"/>
      </w:numPr>
      <w:wordWrap/>
      <w:overflowPunct w:val="0"/>
      <w:adjustRightInd w:val="0"/>
      <w:spacing w:before="240" w:after="60" w:line="360" w:lineRule="auto"/>
      <w:textAlignment w:val="baseline"/>
      <w:outlineLvl w:val="8"/>
    </w:pPr>
    <w:rPr>
      <w:rFonts w:ascii="Arial" w:eastAsia="宋体" w:hAnsi="Arial" w:cs="Arial"/>
      <w:kern w:val="0"/>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5B7BBD"/>
    <w:pPr>
      <w:widowControl/>
      <w:wordWrap/>
      <w:autoSpaceDE/>
      <w:autoSpaceDN/>
    </w:pPr>
    <w:rPr>
      <w:rFonts w:ascii="Times New Roman"/>
      <w:snapToGrid w:val="0"/>
      <w:kern w:val="0"/>
      <w:sz w:val="22"/>
      <w:szCs w:val="20"/>
    </w:rPr>
  </w:style>
  <w:style w:type="paragraph" w:customStyle="1" w:styleId="LGTdoc1">
    <w:name w:val="LGTdoc_제목1"/>
    <w:basedOn w:val="a0"/>
    <w:rsid w:val="005B7BBD"/>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a0"/>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a0"/>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a0"/>
    <w:rsid w:val="005B7BBD"/>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a0"/>
    <w:rsid w:val="005B7BBD"/>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sid w:val="005B7BBD"/>
    <w:rPr>
      <w:b/>
    </w:rPr>
  </w:style>
  <w:style w:type="paragraph" w:customStyle="1" w:styleId="TAC">
    <w:name w:val="TAC"/>
    <w:basedOn w:val="TAL"/>
    <w:rsid w:val="005B7BBD"/>
    <w:pPr>
      <w:jc w:val="center"/>
    </w:pPr>
  </w:style>
  <w:style w:type="paragraph" w:customStyle="1" w:styleId="TH">
    <w:name w:val="TH"/>
    <w:basedOn w:val="a0"/>
    <w:rsid w:val="005B7BBD"/>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a5">
    <w:name w:val="Balloon Text"/>
    <w:basedOn w:val="a0"/>
    <w:semiHidden/>
    <w:rsid w:val="005B7BBD"/>
    <w:rPr>
      <w:rFonts w:ascii="Arial" w:eastAsia="Dotum" w:hAnsi="Arial"/>
      <w:sz w:val="18"/>
      <w:szCs w:val="18"/>
    </w:rPr>
  </w:style>
  <w:style w:type="character" w:styleId="a6">
    <w:name w:val="Strong"/>
    <w:qFormat/>
    <w:rsid w:val="005B7BBD"/>
    <w:rPr>
      <w:b/>
      <w:bCs/>
    </w:rPr>
  </w:style>
  <w:style w:type="paragraph" w:customStyle="1" w:styleId="10">
    <w:name w:val="랜1회의_본문"/>
    <w:basedOn w:val="a0"/>
    <w:rsid w:val="005B7BBD"/>
    <w:pPr>
      <w:tabs>
        <w:tab w:val="left" w:pos="720"/>
      </w:tabs>
      <w:spacing w:afterLines="20"/>
      <w:ind w:left="720" w:hanging="181"/>
    </w:pPr>
    <w:rPr>
      <w:rFonts w:ascii="Arial" w:eastAsia="Gulim" w:hAnsi="Arial"/>
      <w:szCs w:val="20"/>
      <w:lang w:val="en-GB"/>
    </w:rPr>
  </w:style>
  <w:style w:type="paragraph" w:styleId="a7">
    <w:name w:val="footer"/>
    <w:basedOn w:val="a0"/>
    <w:link w:val="Char0"/>
    <w:uiPriority w:val="99"/>
    <w:rsid w:val="005B7BBD"/>
    <w:pPr>
      <w:tabs>
        <w:tab w:val="center" w:pos="4252"/>
        <w:tab w:val="right" w:pos="8504"/>
      </w:tabs>
      <w:snapToGrid w:val="0"/>
    </w:pPr>
  </w:style>
  <w:style w:type="character" w:styleId="a8">
    <w:name w:val="page number"/>
    <w:basedOn w:val="a1"/>
    <w:rsid w:val="005B7BBD"/>
  </w:style>
  <w:style w:type="paragraph" w:styleId="a9">
    <w:name w:val="caption"/>
    <w:aliases w:val="cap,cap Char"/>
    <w:basedOn w:val="a0"/>
    <w:next w:val="a0"/>
    <w:link w:val="Char1"/>
    <w:qFormat/>
    <w:rsid w:val="005B7BBD"/>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har1">
    <w:name w:val="题注 Char"/>
    <w:aliases w:val="cap Char1,cap Char Char1"/>
    <w:link w:val="a9"/>
    <w:rsid w:val="008C47B6"/>
    <w:rPr>
      <w:b/>
      <w:lang w:val="en-GB" w:eastAsia="en-US" w:bidi="ar-SA"/>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4"/>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CharChar">
    <w:name w:val="Char Char Char Char Char Char Char Char"/>
    <w:basedOn w:val="a0"/>
    <w:semiHidden/>
    <w:rsid w:val="004255FF"/>
    <w:pPr>
      <w:keepNext/>
      <w:widowControl/>
      <w:numPr>
        <w:numId w:val="4"/>
      </w:numPr>
      <w:wordWrap/>
      <w:adjustRightInd w:val="0"/>
      <w:spacing w:before="60" w:after="60"/>
    </w:pPr>
    <w:rPr>
      <w:rFonts w:ascii="Times New Roman" w:eastAsia="宋体" w:cs="Arial"/>
      <w:color w:val="0000FF"/>
      <w:sz w:val="24"/>
      <w:lang w:eastAsia="zh-CN"/>
    </w:rPr>
  </w:style>
  <w:style w:type="table" w:styleId="aa">
    <w:name w:val="Table Grid"/>
    <w:basedOn w:val="a2"/>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
    <w:semiHidden/>
    <w:rsid w:val="00BC195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a0"/>
    <w:rsid w:val="004E089D"/>
    <w:pPr>
      <w:wordWrap/>
      <w:spacing w:line="252" w:lineRule="auto"/>
      <w:ind w:firstLine="202"/>
    </w:pPr>
    <w:rPr>
      <w:rFonts w:ascii="Times New Roman"/>
      <w:kern w:val="0"/>
      <w:szCs w:val="20"/>
      <w:lang w:eastAsia="en-US"/>
    </w:rPr>
  </w:style>
  <w:style w:type="character" w:styleId="ab">
    <w:name w:val="Hyperlink"/>
    <w:rsid w:val="005324E3"/>
    <w:rPr>
      <w:rFonts w:ascii="Arial" w:eastAsia="宋体"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
    <w:name w:val="List Bullet"/>
    <w:basedOn w:val="a0"/>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a0"/>
    <w:rsid w:val="00E04011"/>
    <w:pPr>
      <w:widowControl/>
      <w:wordWrap/>
      <w:autoSpaceDE/>
      <w:autoSpaceDN/>
    </w:pPr>
    <w:rPr>
      <w:rFonts w:ascii="Times New Roman" w:eastAsia="Times New Roman"/>
      <w:kern w:val="0"/>
      <w:sz w:val="16"/>
      <w:lang w:eastAsia="en-US"/>
    </w:rPr>
  </w:style>
  <w:style w:type="paragraph" w:customStyle="1" w:styleId="11">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宋体" w:hAnsi="Arial Unicode MS" w:cs="Arial"/>
      <w:kern w:val="2"/>
    </w:rPr>
  </w:style>
  <w:style w:type="character" w:customStyle="1" w:styleId="EmailStyle46">
    <w:name w:val="EmailStyle46"/>
    <w:semiHidden/>
    <w:rsid w:val="00E01BFD"/>
    <w:rPr>
      <w:rFonts w:ascii="Arial" w:eastAsia="宋体" w:hAnsi="Arial" w:cs="Arial"/>
      <w:color w:val="auto"/>
      <w:kern w:val="2"/>
      <w:sz w:val="20"/>
      <w:szCs w:val="20"/>
      <w:lang w:val="en-US" w:eastAsia="zh-CN" w:bidi="ar-SA"/>
    </w:rPr>
  </w:style>
  <w:style w:type="paragraph" w:styleId="ac">
    <w:name w:val="Document Map"/>
    <w:basedOn w:val="a0"/>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3"/>
    <w:rsid w:val="00975944"/>
    <w:pPr>
      <w:tabs>
        <w:tab w:val="center" w:pos="4252"/>
        <w:tab w:val="right" w:pos="8504"/>
      </w:tabs>
      <w:snapToGrid w:val="0"/>
    </w:pPr>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
    <w:link w:val="ad"/>
    <w:rsid w:val="00B600D4"/>
    <w:rPr>
      <w:rFonts w:ascii="Batang" w:eastAsia="Batang"/>
      <w:kern w:val="2"/>
      <w:szCs w:val="24"/>
      <w:lang w:val="en-US" w:eastAsia="ko-KR" w:bidi="ar-SA"/>
    </w:rPr>
  </w:style>
  <w:style w:type="character" w:styleId="ae">
    <w:name w:val="annotation reference"/>
    <w:semiHidden/>
    <w:rsid w:val="00D600DC"/>
    <w:rPr>
      <w:sz w:val="18"/>
      <w:szCs w:val="18"/>
    </w:rPr>
  </w:style>
  <w:style w:type="paragraph" w:styleId="af">
    <w:name w:val="annotation text"/>
    <w:basedOn w:val="a0"/>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af0">
    <w:name w:val="annotation subject"/>
    <w:basedOn w:val="af"/>
    <w:next w:val="af"/>
    <w:semiHidden/>
    <w:rsid w:val="001D3007"/>
    <w:rPr>
      <w:b/>
      <w:bCs/>
    </w:rPr>
  </w:style>
  <w:style w:type="paragraph" w:styleId="af1">
    <w:name w:val="footnote text"/>
    <w:basedOn w:val="a0"/>
    <w:link w:val="Char4"/>
    <w:rsid w:val="003F36E8"/>
    <w:pPr>
      <w:snapToGrid w:val="0"/>
      <w:jc w:val="left"/>
    </w:pPr>
    <w:rPr>
      <w:lang w:val="x-none" w:eastAsia="x-none"/>
    </w:rPr>
  </w:style>
  <w:style w:type="character" w:customStyle="1" w:styleId="Char4">
    <w:name w:val="脚注文本 Char"/>
    <w:link w:val="af1"/>
    <w:rsid w:val="003F36E8"/>
    <w:rPr>
      <w:rFonts w:ascii="Batang"/>
      <w:kern w:val="2"/>
      <w:szCs w:val="24"/>
    </w:rPr>
  </w:style>
  <w:style w:type="character" w:styleId="af2">
    <w:name w:val="footnote reference"/>
    <w:rsid w:val="003F36E8"/>
    <w:rPr>
      <w:vertAlign w:val="superscript"/>
    </w:rPr>
  </w:style>
  <w:style w:type="paragraph" w:styleId="af3">
    <w:name w:val="Normal (Web)"/>
    <w:basedOn w:val="a0"/>
    <w:uiPriority w:val="99"/>
    <w:unhideWhenUsed/>
    <w:rsid w:val="008504C1"/>
    <w:pPr>
      <w:widowControl/>
      <w:wordWrap/>
      <w:autoSpaceDE/>
      <w:autoSpaceDN/>
      <w:spacing w:before="100" w:beforeAutospacing="1" w:after="100" w:afterAutospacing="1"/>
      <w:jc w:val="left"/>
    </w:pPr>
    <w:rPr>
      <w:rFonts w:ascii="Gulim" w:eastAsia="Gulim" w:hAnsi="Gulim" w:cs="Gulim"/>
      <w:kern w:val="0"/>
      <w:sz w:val="24"/>
    </w:rPr>
  </w:style>
  <w:style w:type="paragraph" w:customStyle="1" w:styleId="CharChar5Char">
    <w:name w:val="Char Char5 Char"/>
    <w:autoRedefine/>
    <w:rsid w:val="00DC68AF"/>
    <w:pPr>
      <w:widowControl w:val="0"/>
      <w:spacing w:line="300" w:lineRule="auto"/>
      <w:ind w:firstLineChars="200" w:firstLine="480"/>
      <w:jc w:val="both"/>
    </w:pPr>
    <w:rPr>
      <w:rFonts w:eastAsia="仿宋_GB2312"/>
      <w:noProof/>
      <w:kern w:val="2"/>
      <w:sz w:val="24"/>
      <w:szCs w:val="24"/>
    </w:rPr>
  </w:style>
  <w:style w:type="character" w:styleId="af4">
    <w:name w:val="Placeholder Text"/>
    <w:uiPriority w:val="99"/>
    <w:semiHidden/>
    <w:rsid w:val="001F7D84"/>
    <w:rPr>
      <w:color w:val="808080"/>
    </w:rPr>
  </w:style>
  <w:style w:type="paragraph" w:customStyle="1" w:styleId="Statement">
    <w:name w:val="Statement"/>
    <w:basedOn w:val="a0"/>
    <w:rsid w:val="00D40FF9"/>
    <w:pPr>
      <w:keepNext/>
      <w:widowControl/>
      <w:wordWrap/>
      <w:autoSpaceDE/>
      <w:autoSpaceDN/>
      <w:ind w:left="601" w:hanging="601"/>
      <w:jc w:val="left"/>
    </w:pPr>
    <w:rPr>
      <w:rFonts w:ascii="Times New Roman"/>
      <w:b/>
      <w:i/>
      <w:kern w:val="0"/>
    </w:rPr>
  </w:style>
  <w:style w:type="paragraph" w:styleId="80">
    <w:name w:val="toc 8"/>
    <w:basedOn w:val="12"/>
    <w:rsid w:val="00482F1C"/>
    <w:pPr>
      <w:keepNext/>
      <w:keepLines/>
      <w:tabs>
        <w:tab w:val="right" w:leader="dot" w:pos="9639"/>
      </w:tabs>
      <w:wordWrap/>
      <w:autoSpaceDE/>
      <w:autoSpaceDN/>
      <w:spacing w:before="180"/>
      <w:ind w:left="2693" w:right="425" w:hanging="2693"/>
      <w:jc w:val="left"/>
    </w:pPr>
    <w:rPr>
      <w:rFonts w:ascii="Times New Roman" w:eastAsia="宋体"/>
      <w:b/>
      <w:noProof/>
      <w:kern w:val="0"/>
      <w:sz w:val="22"/>
      <w:szCs w:val="20"/>
      <w:lang w:val="en-GB" w:eastAsia="en-US"/>
    </w:rPr>
  </w:style>
  <w:style w:type="paragraph" w:styleId="12">
    <w:name w:val="toc 1"/>
    <w:basedOn w:val="a0"/>
    <w:next w:val="a0"/>
    <w:autoRedefine/>
    <w:rsid w:val="00482F1C"/>
  </w:style>
  <w:style w:type="character" w:styleId="af5">
    <w:name w:val="FollowedHyperlink"/>
    <w:rsid w:val="009A2A35"/>
    <w:rPr>
      <w:color w:val="800080"/>
      <w:u w:val="single"/>
    </w:rPr>
  </w:style>
  <w:style w:type="paragraph" w:styleId="af6">
    <w:name w:val="List Paragraph"/>
    <w:basedOn w:val="a0"/>
    <w:uiPriority w:val="34"/>
    <w:qFormat/>
    <w:rsid w:val="0075222D"/>
    <w:pPr>
      <w:ind w:leftChars="400" w:left="800"/>
    </w:pPr>
  </w:style>
  <w:style w:type="paragraph" w:styleId="af7">
    <w:name w:val="Revision"/>
    <w:hidden/>
    <w:uiPriority w:val="99"/>
    <w:semiHidden/>
    <w:rsid w:val="00AF6C33"/>
    <w:rPr>
      <w:rFonts w:ascii="Batang"/>
      <w:kern w:val="2"/>
      <w:szCs w:val="24"/>
      <w:lang w:eastAsia="ko-KR"/>
    </w:rPr>
  </w:style>
  <w:style w:type="character" w:customStyle="1" w:styleId="Char0">
    <w:name w:val="页脚 Char"/>
    <w:basedOn w:val="a1"/>
    <w:link w:val="a7"/>
    <w:uiPriority w:val="99"/>
    <w:rsid w:val="00E71599"/>
    <w:rPr>
      <w:rFonts w:ascii="Batang"/>
      <w:kern w:val="2"/>
      <w:szCs w:val="24"/>
      <w:lang w:eastAsia="ko-KR"/>
    </w:rPr>
  </w:style>
  <w:style w:type="character" w:customStyle="1" w:styleId="st1">
    <w:name w:val="st1"/>
    <w:rsid w:val="008549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968252">
      <w:bodyDiv w:val="1"/>
      <w:marLeft w:val="0"/>
      <w:marRight w:val="0"/>
      <w:marTop w:val="0"/>
      <w:marBottom w:val="0"/>
      <w:divBdr>
        <w:top w:val="none" w:sz="0" w:space="0" w:color="auto"/>
        <w:left w:val="none" w:sz="0" w:space="0" w:color="auto"/>
        <w:bottom w:val="none" w:sz="0" w:space="0" w:color="auto"/>
        <w:right w:val="none" w:sz="0" w:space="0" w:color="auto"/>
      </w:divBdr>
    </w:div>
    <w:div w:id="21591044">
      <w:bodyDiv w:val="1"/>
      <w:marLeft w:val="0"/>
      <w:marRight w:val="0"/>
      <w:marTop w:val="0"/>
      <w:marBottom w:val="0"/>
      <w:divBdr>
        <w:top w:val="none" w:sz="0" w:space="0" w:color="auto"/>
        <w:left w:val="none" w:sz="0" w:space="0" w:color="auto"/>
        <w:bottom w:val="none" w:sz="0" w:space="0" w:color="auto"/>
        <w:right w:val="none" w:sz="0" w:space="0" w:color="auto"/>
      </w:divBdr>
      <w:divsChild>
        <w:div w:id="137502248">
          <w:marLeft w:val="1166"/>
          <w:marRight w:val="0"/>
          <w:marTop w:val="96"/>
          <w:marBottom w:val="0"/>
          <w:divBdr>
            <w:top w:val="none" w:sz="0" w:space="0" w:color="auto"/>
            <w:left w:val="none" w:sz="0" w:space="0" w:color="auto"/>
            <w:bottom w:val="none" w:sz="0" w:space="0" w:color="auto"/>
            <w:right w:val="none" w:sz="0" w:space="0" w:color="auto"/>
          </w:divBdr>
        </w:div>
        <w:div w:id="1174105583">
          <w:marLeft w:val="547"/>
          <w:marRight w:val="0"/>
          <w:marTop w:val="115"/>
          <w:marBottom w:val="0"/>
          <w:divBdr>
            <w:top w:val="none" w:sz="0" w:space="0" w:color="auto"/>
            <w:left w:val="none" w:sz="0" w:space="0" w:color="auto"/>
            <w:bottom w:val="none" w:sz="0" w:space="0" w:color="auto"/>
            <w:right w:val="none" w:sz="0" w:space="0" w:color="auto"/>
          </w:divBdr>
        </w:div>
        <w:div w:id="1325627030">
          <w:marLeft w:val="2520"/>
          <w:marRight w:val="0"/>
          <w:marTop w:val="86"/>
          <w:marBottom w:val="0"/>
          <w:divBdr>
            <w:top w:val="none" w:sz="0" w:space="0" w:color="auto"/>
            <w:left w:val="none" w:sz="0" w:space="0" w:color="auto"/>
            <w:bottom w:val="none" w:sz="0" w:space="0" w:color="auto"/>
            <w:right w:val="none" w:sz="0" w:space="0" w:color="auto"/>
          </w:divBdr>
        </w:div>
        <w:div w:id="1430004221">
          <w:marLeft w:val="547"/>
          <w:marRight w:val="0"/>
          <w:marTop w:val="115"/>
          <w:marBottom w:val="0"/>
          <w:divBdr>
            <w:top w:val="none" w:sz="0" w:space="0" w:color="auto"/>
            <w:left w:val="none" w:sz="0" w:space="0" w:color="auto"/>
            <w:bottom w:val="none" w:sz="0" w:space="0" w:color="auto"/>
            <w:right w:val="none" w:sz="0" w:space="0" w:color="auto"/>
          </w:divBdr>
        </w:div>
        <w:div w:id="1613704210">
          <w:marLeft w:val="1166"/>
          <w:marRight w:val="0"/>
          <w:marTop w:val="96"/>
          <w:marBottom w:val="0"/>
          <w:divBdr>
            <w:top w:val="none" w:sz="0" w:space="0" w:color="auto"/>
            <w:left w:val="none" w:sz="0" w:space="0" w:color="auto"/>
            <w:bottom w:val="none" w:sz="0" w:space="0" w:color="auto"/>
            <w:right w:val="none" w:sz="0" w:space="0" w:color="auto"/>
          </w:divBdr>
        </w:div>
        <w:div w:id="1904095399">
          <w:marLeft w:val="2520"/>
          <w:marRight w:val="0"/>
          <w:marTop w:val="86"/>
          <w:marBottom w:val="0"/>
          <w:divBdr>
            <w:top w:val="none" w:sz="0" w:space="0" w:color="auto"/>
            <w:left w:val="none" w:sz="0" w:space="0" w:color="auto"/>
            <w:bottom w:val="none" w:sz="0" w:space="0" w:color="auto"/>
            <w:right w:val="none" w:sz="0" w:space="0" w:color="auto"/>
          </w:divBdr>
        </w:div>
        <w:div w:id="2131849944">
          <w:marLeft w:val="1166"/>
          <w:marRight w:val="0"/>
          <w:marTop w:val="96"/>
          <w:marBottom w:val="0"/>
          <w:divBdr>
            <w:top w:val="none" w:sz="0" w:space="0" w:color="auto"/>
            <w:left w:val="none" w:sz="0" w:space="0" w:color="auto"/>
            <w:bottom w:val="none" w:sz="0" w:space="0" w:color="auto"/>
            <w:right w:val="none" w:sz="0" w:space="0" w:color="auto"/>
          </w:divBdr>
        </w:div>
        <w:div w:id="2138640063">
          <w:marLeft w:val="1166"/>
          <w:marRight w:val="0"/>
          <w:marTop w:val="96"/>
          <w:marBottom w:val="0"/>
          <w:divBdr>
            <w:top w:val="none" w:sz="0" w:space="0" w:color="auto"/>
            <w:left w:val="none" w:sz="0" w:space="0" w:color="auto"/>
            <w:bottom w:val="none" w:sz="0" w:space="0" w:color="auto"/>
            <w:right w:val="none" w:sz="0" w:space="0" w:color="auto"/>
          </w:divBdr>
        </w:div>
      </w:divsChild>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346509">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9444181">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329254038">
      <w:bodyDiv w:val="1"/>
      <w:marLeft w:val="0"/>
      <w:marRight w:val="0"/>
      <w:marTop w:val="0"/>
      <w:marBottom w:val="0"/>
      <w:divBdr>
        <w:top w:val="none" w:sz="0" w:space="0" w:color="auto"/>
        <w:left w:val="none" w:sz="0" w:space="0" w:color="auto"/>
        <w:bottom w:val="none" w:sz="0" w:space="0" w:color="auto"/>
        <w:right w:val="none" w:sz="0" w:space="0" w:color="auto"/>
      </w:divBdr>
      <w:divsChild>
        <w:div w:id="1661500422">
          <w:marLeft w:val="1166"/>
          <w:marRight w:val="0"/>
          <w:marTop w:val="77"/>
          <w:marBottom w:val="0"/>
          <w:divBdr>
            <w:top w:val="none" w:sz="0" w:space="0" w:color="auto"/>
            <w:left w:val="none" w:sz="0" w:space="0" w:color="auto"/>
            <w:bottom w:val="none" w:sz="0" w:space="0" w:color="auto"/>
            <w:right w:val="none" w:sz="0" w:space="0" w:color="auto"/>
          </w:divBdr>
        </w:div>
      </w:divsChild>
    </w:div>
    <w:div w:id="339352178">
      <w:bodyDiv w:val="1"/>
      <w:marLeft w:val="0"/>
      <w:marRight w:val="0"/>
      <w:marTop w:val="0"/>
      <w:marBottom w:val="0"/>
      <w:divBdr>
        <w:top w:val="none" w:sz="0" w:space="0" w:color="auto"/>
        <w:left w:val="none" w:sz="0" w:space="0" w:color="auto"/>
        <w:bottom w:val="none" w:sz="0" w:space="0" w:color="auto"/>
        <w:right w:val="none" w:sz="0" w:space="0" w:color="auto"/>
      </w:divBdr>
    </w:div>
    <w:div w:id="419789932">
      <w:bodyDiv w:val="1"/>
      <w:marLeft w:val="0"/>
      <w:marRight w:val="0"/>
      <w:marTop w:val="0"/>
      <w:marBottom w:val="0"/>
      <w:divBdr>
        <w:top w:val="none" w:sz="0" w:space="0" w:color="auto"/>
        <w:left w:val="none" w:sz="0" w:space="0" w:color="auto"/>
        <w:bottom w:val="none" w:sz="0" w:space="0" w:color="auto"/>
        <w:right w:val="none" w:sz="0" w:space="0" w:color="auto"/>
      </w:divBdr>
    </w:div>
    <w:div w:id="474180527">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731852083">
      <w:bodyDiv w:val="1"/>
      <w:marLeft w:val="0"/>
      <w:marRight w:val="0"/>
      <w:marTop w:val="0"/>
      <w:marBottom w:val="0"/>
      <w:divBdr>
        <w:top w:val="none" w:sz="0" w:space="0" w:color="auto"/>
        <w:left w:val="none" w:sz="0" w:space="0" w:color="auto"/>
        <w:bottom w:val="none" w:sz="0" w:space="0" w:color="auto"/>
        <w:right w:val="none" w:sz="0" w:space="0" w:color="auto"/>
      </w:divBdr>
    </w:div>
    <w:div w:id="732697667">
      <w:bodyDiv w:val="1"/>
      <w:marLeft w:val="0"/>
      <w:marRight w:val="0"/>
      <w:marTop w:val="0"/>
      <w:marBottom w:val="0"/>
      <w:divBdr>
        <w:top w:val="none" w:sz="0" w:space="0" w:color="auto"/>
        <w:left w:val="none" w:sz="0" w:space="0" w:color="auto"/>
        <w:bottom w:val="none" w:sz="0" w:space="0" w:color="auto"/>
        <w:right w:val="none" w:sz="0" w:space="0" w:color="auto"/>
      </w:divBdr>
    </w:div>
    <w:div w:id="735593613">
      <w:bodyDiv w:val="1"/>
      <w:marLeft w:val="0"/>
      <w:marRight w:val="0"/>
      <w:marTop w:val="0"/>
      <w:marBottom w:val="0"/>
      <w:divBdr>
        <w:top w:val="none" w:sz="0" w:space="0" w:color="auto"/>
        <w:left w:val="none" w:sz="0" w:space="0" w:color="auto"/>
        <w:bottom w:val="none" w:sz="0" w:space="0" w:color="auto"/>
        <w:right w:val="none" w:sz="0" w:space="0" w:color="auto"/>
      </w:divBdr>
    </w:div>
    <w:div w:id="892428580">
      <w:bodyDiv w:val="1"/>
      <w:marLeft w:val="0"/>
      <w:marRight w:val="0"/>
      <w:marTop w:val="0"/>
      <w:marBottom w:val="0"/>
      <w:divBdr>
        <w:top w:val="none" w:sz="0" w:space="0" w:color="auto"/>
        <w:left w:val="none" w:sz="0" w:space="0" w:color="auto"/>
        <w:bottom w:val="none" w:sz="0" w:space="0" w:color="auto"/>
        <w:right w:val="none" w:sz="0" w:space="0" w:color="auto"/>
      </w:divBdr>
    </w:div>
    <w:div w:id="951323710">
      <w:bodyDiv w:val="1"/>
      <w:marLeft w:val="0"/>
      <w:marRight w:val="0"/>
      <w:marTop w:val="0"/>
      <w:marBottom w:val="0"/>
      <w:divBdr>
        <w:top w:val="none" w:sz="0" w:space="0" w:color="auto"/>
        <w:left w:val="none" w:sz="0" w:space="0" w:color="auto"/>
        <w:bottom w:val="none" w:sz="0" w:space="0" w:color="auto"/>
        <w:right w:val="none" w:sz="0" w:space="0" w:color="auto"/>
      </w:divBdr>
      <w:divsChild>
        <w:div w:id="64838791">
          <w:marLeft w:val="1800"/>
          <w:marRight w:val="0"/>
          <w:marTop w:val="86"/>
          <w:marBottom w:val="0"/>
          <w:divBdr>
            <w:top w:val="none" w:sz="0" w:space="0" w:color="auto"/>
            <w:left w:val="none" w:sz="0" w:space="0" w:color="auto"/>
            <w:bottom w:val="none" w:sz="0" w:space="0" w:color="auto"/>
            <w:right w:val="none" w:sz="0" w:space="0" w:color="auto"/>
          </w:divBdr>
        </w:div>
        <w:div w:id="636835937">
          <w:marLeft w:val="1166"/>
          <w:marRight w:val="0"/>
          <w:marTop w:val="96"/>
          <w:marBottom w:val="0"/>
          <w:divBdr>
            <w:top w:val="none" w:sz="0" w:space="0" w:color="auto"/>
            <w:left w:val="none" w:sz="0" w:space="0" w:color="auto"/>
            <w:bottom w:val="none" w:sz="0" w:space="0" w:color="auto"/>
            <w:right w:val="none" w:sz="0" w:space="0" w:color="auto"/>
          </w:divBdr>
        </w:div>
        <w:div w:id="912591596">
          <w:marLeft w:val="1166"/>
          <w:marRight w:val="0"/>
          <w:marTop w:val="96"/>
          <w:marBottom w:val="0"/>
          <w:divBdr>
            <w:top w:val="none" w:sz="0" w:space="0" w:color="auto"/>
            <w:left w:val="none" w:sz="0" w:space="0" w:color="auto"/>
            <w:bottom w:val="none" w:sz="0" w:space="0" w:color="auto"/>
            <w:right w:val="none" w:sz="0" w:space="0" w:color="auto"/>
          </w:divBdr>
        </w:div>
        <w:div w:id="2138982125">
          <w:marLeft w:val="1800"/>
          <w:marRight w:val="0"/>
          <w:marTop w:val="86"/>
          <w:marBottom w:val="0"/>
          <w:divBdr>
            <w:top w:val="none" w:sz="0" w:space="0" w:color="auto"/>
            <w:left w:val="none" w:sz="0" w:space="0" w:color="auto"/>
            <w:bottom w:val="none" w:sz="0" w:space="0" w:color="auto"/>
            <w:right w:val="none" w:sz="0" w:space="0" w:color="auto"/>
          </w:divBdr>
        </w:div>
      </w:divsChild>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94266187">
      <w:bodyDiv w:val="1"/>
      <w:marLeft w:val="0"/>
      <w:marRight w:val="0"/>
      <w:marTop w:val="0"/>
      <w:marBottom w:val="0"/>
      <w:divBdr>
        <w:top w:val="none" w:sz="0" w:space="0" w:color="auto"/>
        <w:left w:val="none" w:sz="0" w:space="0" w:color="auto"/>
        <w:bottom w:val="none" w:sz="0" w:space="0" w:color="auto"/>
        <w:right w:val="none" w:sz="0" w:space="0" w:color="auto"/>
      </w:divBdr>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319655250">
      <w:bodyDiv w:val="1"/>
      <w:marLeft w:val="0"/>
      <w:marRight w:val="0"/>
      <w:marTop w:val="0"/>
      <w:marBottom w:val="0"/>
      <w:divBdr>
        <w:top w:val="none" w:sz="0" w:space="0" w:color="auto"/>
        <w:left w:val="none" w:sz="0" w:space="0" w:color="auto"/>
        <w:bottom w:val="none" w:sz="0" w:space="0" w:color="auto"/>
        <w:right w:val="none" w:sz="0" w:space="0" w:color="auto"/>
      </w:divBdr>
      <w:divsChild>
        <w:div w:id="622998914">
          <w:marLeft w:val="0"/>
          <w:marRight w:val="0"/>
          <w:marTop w:val="0"/>
          <w:marBottom w:val="0"/>
          <w:divBdr>
            <w:top w:val="none" w:sz="0" w:space="0" w:color="auto"/>
            <w:left w:val="none" w:sz="0" w:space="0" w:color="auto"/>
            <w:bottom w:val="none" w:sz="0" w:space="0" w:color="auto"/>
            <w:right w:val="none" w:sz="0" w:space="0" w:color="auto"/>
          </w:divBdr>
          <w:divsChild>
            <w:div w:id="1442142308">
              <w:marLeft w:val="0"/>
              <w:marRight w:val="0"/>
              <w:marTop w:val="0"/>
              <w:marBottom w:val="0"/>
              <w:divBdr>
                <w:top w:val="none" w:sz="0" w:space="0" w:color="auto"/>
                <w:left w:val="none" w:sz="0" w:space="0" w:color="auto"/>
                <w:bottom w:val="none" w:sz="0" w:space="0" w:color="auto"/>
                <w:right w:val="none" w:sz="0" w:space="0" w:color="auto"/>
              </w:divBdr>
              <w:divsChild>
                <w:div w:id="1394815605">
                  <w:marLeft w:val="0"/>
                  <w:marRight w:val="0"/>
                  <w:marTop w:val="0"/>
                  <w:marBottom w:val="0"/>
                  <w:divBdr>
                    <w:top w:val="none" w:sz="0" w:space="0" w:color="auto"/>
                    <w:left w:val="none" w:sz="0" w:space="0" w:color="auto"/>
                    <w:bottom w:val="none" w:sz="0" w:space="0" w:color="auto"/>
                    <w:right w:val="none" w:sz="0" w:space="0" w:color="auto"/>
                  </w:divBdr>
                  <w:divsChild>
                    <w:div w:id="1516722081">
                      <w:marLeft w:val="0"/>
                      <w:marRight w:val="0"/>
                      <w:marTop w:val="0"/>
                      <w:marBottom w:val="0"/>
                      <w:divBdr>
                        <w:top w:val="none" w:sz="0" w:space="0" w:color="auto"/>
                        <w:left w:val="none" w:sz="0" w:space="0" w:color="auto"/>
                        <w:bottom w:val="none" w:sz="0" w:space="0" w:color="auto"/>
                        <w:right w:val="none" w:sz="0" w:space="0" w:color="auto"/>
                      </w:divBdr>
                      <w:divsChild>
                        <w:div w:id="1328745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44628331">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57723510">
      <w:bodyDiv w:val="1"/>
      <w:marLeft w:val="0"/>
      <w:marRight w:val="0"/>
      <w:marTop w:val="0"/>
      <w:marBottom w:val="0"/>
      <w:divBdr>
        <w:top w:val="none" w:sz="0" w:space="0" w:color="auto"/>
        <w:left w:val="none" w:sz="0" w:space="0" w:color="auto"/>
        <w:bottom w:val="none" w:sz="0" w:space="0" w:color="auto"/>
        <w:right w:val="none" w:sz="0" w:space="0" w:color="auto"/>
      </w:divBdr>
    </w:div>
    <w:div w:id="1509564318">
      <w:bodyDiv w:val="1"/>
      <w:marLeft w:val="0"/>
      <w:marRight w:val="0"/>
      <w:marTop w:val="0"/>
      <w:marBottom w:val="0"/>
      <w:divBdr>
        <w:top w:val="none" w:sz="0" w:space="0" w:color="auto"/>
        <w:left w:val="none" w:sz="0" w:space="0" w:color="auto"/>
        <w:bottom w:val="none" w:sz="0" w:space="0" w:color="auto"/>
        <w:right w:val="none" w:sz="0" w:space="0" w:color="auto"/>
      </w:divBdr>
      <w:divsChild>
        <w:div w:id="1196888644">
          <w:marLeft w:val="0"/>
          <w:marRight w:val="0"/>
          <w:marTop w:val="0"/>
          <w:marBottom w:val="0"/>
          <w:divBdr>
            <w:top w:val="none" w:sz="0" w:space="0" w:color="auto"/>
            <w:left w:val="none" w:sz="0" w:space="0" w:color="auto"/>
            <w:bottom w:val="none" w:sz="0" w:space="0" w:color="auto"/>
            <w:right w:val="none" w:sz="0" w:space="0" w:color="auto"/>
          </w:divBdr>
        </w:div>
      </w:divsChild>
    </w:div>
    <w:div w:id="1517844771">
      <w:bodyDiv w:val="1"/>
      <w:marLeft w:val="0"/>
      <w:marRight w:val="0"/>
      <w:marTop w:val="0"/>
      <w:marBottom w:val="0"/>
      <w:divBdr>
        <w:top w:val="none" w:sz="0" w:space="0" w:color="auto"/>
        <w:left w:val="none" w:sz="0" w:space="0" w:color="auto"/>
        <w:bottom w:val="none" w:sz="0" w:space="0" w:color="auto"/>
        <w:right w:val="none" w:sz="0" w:space="0" w:color="auto"/>
      </w:divBdr>
      <w:divsChild>
        <w:div w:id="761023543">
          <w:marLeft w:val="547"/>
          <w:marRight w:val="0"/>
          <w:marTop w:val="115"/>
          <w:marBottom w:val="0"/>
          <w:divBdr>
            <w:top w:val="none" w:sz="0" w:space="0" w:color="auto"/>
            <w:left w:val="none" w:sz="0" w:space="0" w:color="auto"/>
            <w:bottom w:val="none" w:sz="0" w:space="0" w:color="auto"/>
            <w:right w:val="none" w:sz="0" w:space="0" w:color="auto"/>
          </w:divBdr>
        </w:div>
        <w:div w:id="1349715343">
          <w:marLeft w:val="1166"/>
          <w:marRight w:val="0"/>
          <w:marTop w:val="96"/>
          <w:marBottom w:val="0"/>
          <w:divBdr>
            <w:top w:val="none" w:sz="0" w:space="0" w:color="auto"/>
            <w:left w:val="none" w:sz="0" w:space="0" w:color="auto"/>
            <w:bottom w:val="none" w:sz="0" w:space="0" w:color="auto"/>
            <w:right w:val="none" w:sz="0" w:space="0" w:color="auto"/>
          </w:divBdr>
        </w:div>
        <w:div w:id="1409230793">
          <w:marLeft w:val="1800"/>
          <w:marRight w:val="0"/>
          <w:marTop w:val="86"/>
          <w:marBottom w:val="0"/>
          <w:divBdr>
            <w:top w:val="none" w:sz="0" w:space="0" w:color="auto"/>
            <w:left w:val="none" w:sz="0" w:space="0" w:color="auto"/>
            <w:bottom w:val="none" w:sz="0" w:space="0" w:color="auto"/>
            <w:right w:val="none" w:sz="0" w:space="0" w:color="auto"/>
          </w:divBdr>
        </w:div>
        <w:div w:id="1956019141">
          <w:marLeft w:val="1166"/>
          <w:marRight w:val="0"/>
          <w:marTop w:val="96"/>
          <w:marBottom w:val="0"/>
          <w:divBdr>
            <w:top w:val="none" w:sz="0" w:space="0" w:color="auto"/>
            <w:left w:val="none" w:sz="0" w:space="0" w:color="auto"/>
            <w:bottom w:val="none" w:sz="0" w:space="0" w:color="auto"/>
            <w:right w:val="none" w:sz="0" w:space="0" w:color="auto"/>
          </w:divBdr>
        </w:div>
      </w:divsChild>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810780982">
      <w:bodyDiv w:val="1"/>
      <w:marLeft w:val="0"/>
      <w:marRight w:val="0"/>
      <w:marTop w:val="0"/>
      <w:marBottom w:val="0"/>
      <w:divBdr>
        <w:top w:val="none" w:sz="0" w:space="0" w:color="auto"/>
        <w:left w:val="none" w:sz="0" w:space="0" w:color="auto"/>
        <w:bottom w:val="none" w:sz="0" w:space="0" w:color="auto"/>
        <w:right w:val="none" w:sz="0" w:space="0" w:color="auto"/>
      </w:divBdr>
      <w:divsChild>
        <w:div w:id="399862893">
          <w:marLeft w:val="1800"/>
          <w:marRight w:val="0"/>
          <w:marTop w:val="86"/>
          <w:marBottom w:val="0"/>
          <w:divBdr>
            <w:top w:val="none" w:sz="0" w:space="0" w:color="auto"/>
            <w:left w:val="none" w:sz="0" w:space="0" w:color="auto"/>
            <w:bottom w:val="none" w:sz="0" w:space="0" w:color="auto"/>
            <w:right w:val="none" w:sz="0" w:space="0" w:color="auto"/>
          </w:divBdr>
        </w:div>
        <w:div w:id="1064140161">
          <w:marLeft w:val="1800"/>
          <w:marRight w:val="0"/>
          <w:marTop w:val="86"/>
          <w:marBottom w:val="0"/>
          <w:divBdr>
            <w:top w:val="none" w:sz="0" w:space="0" w:color="auto"/>
            <w:left w:val="none" w:sz="0" w:space="0" w:color="auto"/>
            <w:bottom w:val="none" w:sz="0" w:space="0" w:color="auto"/>
            <w:right w:val="none" w:sz="0" w:space="0" w:color="auto"/>
          </w:divBdr>
        </w:div>
        <w:div w:id="1461997981">
          <w:marLeft w:val="1166"/>
          <w:marRight w:val="0"/>
          <w:marTop w:val="96"/>
          <w:marBottom w:val="0"/>
          <w:divBdr>
            <w:top w:val="none" w:sz="0" w:space="0" w:color="auto"/>
            <w:left w:val="none" w:sz="0" w:space="0" w:color="auto"/>
            <w:bottom w:val="none" w:sz="0" w:space="0" w:color="auto"/>
            <w:right w:val="none" w:sz="0" w:space="0" w:color="auto"/>
          </w:divBdr>
        </w:div>
        <w:div w:id="1702198860">
          <w:marLeft w:val="1166"/>
          <w:marRight w:val="0"/>
          <w:marTop w:val="96"/>
          <w:marBottom w:val="0"/>
          <w:divBdr>
            <w:top w:val="none" w:sz="0" w:space="0" w:color="auto"/>
            <w:left w:val="none" w:sz="0" w:space="0" w:color="auto"/>
            <w:bottom w:val="none" w:sz="0" w:space="0" w:color="auto"/>
            <w:right w:val="none" w:sz="0" w:space="0" w:color="auto"/>
          </w:divBdr>
        </w:div>
      </w:divsChild>
    </w:div>
    <w:div w:id="1865366036">
      <w:bodyDiv w:val="1"/>
      <w:marLeft w:val="0"/>
      <w:marRight w:val="0"/>
      <w:marTop w:val="0"/>
      <w:marBottom w:val="0"/>
      <w:divBdr>
        <w:top w:val="none" w:sz="0" w:space="0" w:color="auto"/>
        <w:left w:val="none" w:sz="0" w:space="0" w:color="auto"/>
        <w:bottom w:val="none" w:sz="0" w:space="0" w:color="auto"/>
        <w:right w:val="none" w:sz="0" w:space="0" w:color="auto"/>
      </w:divBdr>
      <w:divsChild>
        <w:div w:id="181674129">
          <w:marLeft w:val="2520"/>
          <w:marRight w:val="0"/>
          <w:marTop w:val="96"/>
          <w:marBottom w:val="0"/>
          <w:divBdr>
            <w:top w:val="none" w:sz="0" w:space="0" w:color="auto"/>
            <w:left w:val="none" w:sz="0" w:space="0" w:color="auto"/>
            <w:bottom w:val="none" w:sz="0" w:space="0" w:color="auto"/>
            <w:right w:val="none" w:sz="0" w:space="0" w:color="auto"/>
          </w:divBdr>
        </w:div>
        <w:div w:id="1122191549">
          <w:marLeft w:val="1800"/>
          <w:marRight w:val="0"/>
          <w:marTop w:val="115"/>
          <w:marBottom w:val="0"/>
          <w:divBdr>
            <w:top w:val="none" w:sz="0" w:space="0" w:color="auto"/>
            <w:left w:val="none" w:sz="0" w:space="0" w:color="auto"/>
            <w:bottom w:val="none" w:sz="0" w:space="0" w:color="auto"/>
            <w:right w:val="none" w:sz="0" w:space="0" w:color="auto"/>
          </w:divBdr>
        </w:div>
        <w:div w:id="1282570363">
          <w:marLeft w:val="1166"/>
          <w:marRight w:val="0"/>
          <w:marTop w:val="115"/>
          <w:marBottom w:val="0"/>
          <w:divBdr>
            <w:top w:val="none" w:sz="0" w:space="0" w:color="auto"/>
            <w:left w:val="none" w:sz="0" w:space="0" w:color="auto"/>
            <w:bottom w:val="none" w:sz="0" w:space="0" w:color="auto"/>
            <w:right w:val="none" w:sz="0" w:space="0" w:color="auto"/>
          </w:divBdr>
        </w:div>
        <w:div w:id="1806852089">
          <w:marLeft w:val="3240"/>
          <w:marRight w:val="0"/>
          <w:marTop w:val="96"/>
          <w:marBottom w:val="0"/>
          <w:divBdr>
            <w:top w:val="none" w:sz="0" w:space="0" w:color="auto"/>
            <w:left w:val="none" w:sz="0" w:space="0" w:color="auto"/>
            <w:bottom w:val="none" w:sz="0" w:space="0" w:color="auto"/>
            <w:right w:val="none" w:sz="0" w:space="0" w:color="auto"/>
          </w:divBdr>
        </w:div>
        <w:div w:id="1854487258">
          <w:marLeft w:val="547"/>
          <w:marRight w:val="0"/>
          <w:marTop w:val="134"/>
          <w:marBottom w:val="0"/>
          <w:divBdr>
            <w:top w:val="none" w:sz="0" w:space="0" w:color="auto"/>
            <w:left w:val="none" w:sz="0" w:space="0" w:color="auto"/>
            <w:bottom w:val="none" w:sz="0" w:space="0" w:color="auto"/>
            <w:right w:val="none" w:sz="0" w:space="0" w:color="auto"/>
          </w:divBdr>
        </w:div>
      </w:divsChild>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245869">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8949354">
      <w:bodyDiv w:val="1"/>
      <w:marLeft w:val="0"/>
      <w:marRight w:val="0"/>
      <w:marTop w:val="0"/>
      <w:marBottom w:val="0"/>
      <w:divBdr>
        <w:top w:val="none" w:sz="0" w:space="0" w:color="auto"/>
        <w:left w:val="none" w:sz="0" w:space="0" w:color="auto"/>
        <w:bottom w:val="none" w:sz="0" w:space="0" w:color="auto"/>
        <w:right w:val="none" w:sz="0" w:space="0" w:color="auto"/>
      </w:divBdr>
    </w:div>
    <w:div w:id="2009793677">
      <w:bodyDiv w:val="1"/>
      <w:marLeft w:val="0"/>
      <w:marRight w:val="0"/>
      <w:marTop w:val="0"/>
      <w:marBottom w:val="0"/>
      <w:divBdr>
        <w:top w:val="none" w:sz="0" w:space="0" w:color="auto"/>
        <w:left w:val="none" w:sz="0" w:space="0" w:color="auto"/>
        <w:bottom w:val="none" w:sz="0" w:space="0" w:color="auto"/>
        <w:right w:val="none" w:sz="0" w:space="0" w:color="auto"/>
      </w:divBdr>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55274500">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B6F25D-E14D-40E9-8B62-374A0AC640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2</Pages>
  <Words>931</Words>
  <Characters>5311</Characters>
  <Application>Microsoft Office Word</Application>
  <DocSecurity>0</DocSecurity>
  <Lines>44</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6230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Fujitsu</dc:creator>
  <cp:lastModifiedBy>FJ</cp:lastModifiedBy>
  <cp:revision>6</cp:revision>
  <cp:lastPrinted>2015-08-13T07:40:00Z</cp:lastPrinted>
  <dcterms:created xsi:type="dcterms:W3CDTF">2016-03-30T02:11:00Z</dcterms:created>
  <dcterms:modified xsi:type="dcterms:W3CDTF">2016-03-31T08:00:00Z</dcterms:modified>
</cp:coreProperties>
</file>